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D5" w:rsidRDefault="00FD1F97" w:rsidP="00FD1F97">
      <w:pPr>
        <w:jc w:val="center"/>
        <w:rPr>
          <w:rFonts w:ascii="Times New Roman" w:hAnsi="Times New Roman" w:cs="Times New Roman"/>
          <w:b/>
          <w:sz w:val="28"/>
          <w:szCs w:val="28"/>
          <w:lang w:val="ru-RU"/>
        </w:rPr>
      </w:pPr>
      <w:r w:rsidRPr="00646A48">
        <w:rPr>
          <w:rFonts w:ascii="Times New Roman" w:hAnsi="Times New Roman" w:cs="Times New Roman"/>
          <w:b/>
          <w:sz w:val="28"/>
          <w:szCs w:val="28"/>
        </w:rPr>
        <w:t>Семинар № 1</w:t>
      </w:r>
    </w:p>
    <w:p w:rsidR="00D10F9A" w:rsidRPr="00D10F9A" w:rsidRDefault="00D10F9A" w:rsidP="00D10F9A">
      <w:pPr>
        <w:shd w:val="clear" w:color="auto" w:fill="FFFFFF"/>
        <w:spacing w:after="100" w:afterAutospacing="1" w:line="240" w:lineRule="auto"/>
        <w:jc w:val="center"/>
        <w:rPr>
          <w:rFonts w:ascii="Times New Roman" w:eastAsia="Times New Roman" w:hAnsi="Times New Roman" w:cs="Times New Roman"/>
          <w:color w:val="373A3C"/>
          <w:sz w:val="28"/>
          <w:szCs w:val="28"/>
          <w:lang w:eastAsia="ru-RU"/>
        </w:rPr>
      </w:pPr>
      <w:r w:rsidRPr="00D10F9A">
        <w:rPr>
          <w:rFonts w:ascii="Times New Roman" w:eastAsia="Times New Roman" w:hAnsi="Times New Roman" w:cs="Times New Roman"/>
          <w:b/>
          <w:bCs/>
          <w:color w:val="373A3C"/>
          <w:sz w:val="28"/>
          <w:szCs w:val="28"/>
          <w:lang w:eastAsia="ru-RU"/>
        </w:rPr>
        <w:t>Задания</w:t>
      </w:r>
      <w:r w:rsidRPr="00D10F9A">
        <w:rPr>
          <w:rFonts w:ascii="Times New Roman" w:eastAsia="Times New Roman" w:hAnsi="Times New Roman" w:cs="Times New Roman"/>
          <w:color w:val="373A3C"/>
          <w:sz w:val="28"/>
          <w:szCs w:val="28"/>
          <w:lang w:eastAsia="ru-RU"/>
        </w:rPr>
        <w:t>:</w:t>
      </w:r>
    </w:p>
    <w:p w:rsidR="00D10F9A" w:rsidRPr="00D10F9A" w:rsidRDefault="00D10F9A" w:rsidP="00D10F9A">
      <w:pPr>
        <w:pStyle w:val="a3"/>
        <w:spacing w:line="360" w:lineRule="auto"/>
        <w:jc w:val="center"/>
        <w:rPr>
          <w:rFonts w:ascii="Times New Roman" w:hAnsi="Times New Roman" w:cs="Times New Roman"/>
          <w:i/>
          <w:sz w:val="28"/>
          <w:szCs w:val="28"/>
        </w:rPr>
      </w:pPr>
      <w:r w:rsidRPr="00D10F9A">
        <w:rPr>
          <w:rFonts w:ascii="Times New Roman" w:hAnsi="Times New Roman" w:cs="Times New Roman"/>
          <w:i/>
          <w:sz w:val="28"/>
          <w:szCs w:val="28"/>
        </w:rPr>
        <w:t>1. Политическая история русских земель в период феодальной раздробленности (XII – начало XIII вв.)</w:t>
      </w:r>
    </w:p>
    <w:p w:rsidR="00D10F9A" w:rsidRPr="00D10F9A" w:rsidRDefault="00D10F9A" w:rsidP="00D10F9A">
      <w:pPr>
        <w:pStyle w:val="a3"/>
        <w:spacing w:line="360" w:lineRule="auto"/>
        <w:jc w:val="both"/>
        <w:rPr>
          <w:rFonts w:ascii="Times New Roman" w:hAnsi="Times New Roman" w:cs="Times New Roman"/>
          <w:sz w:val="28"/>
          <w:szCs w:val="28"/>
        </w:rPr>
      </w:pP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На рубеже XI – XIIвв. единое Древнерусское государство распалось на целый ряд отдельных самостоятельных княжеств. С этого времени начался период феодальной раздробленности в истории России. Процесс обособления княжеств был обусловлен рядом объективных социально экономических причин:</w:t>
      </w:r>
    </w:p>
    <w:p w:rsidR="002324AA"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 xml:space="preserve">Главной причиной явилось появление и развитие феодального землевладения (княжеского и боярского). Если раньше (IX – Xв.в.) князь и его дружинники не имели крупных земельных наделов, а существовали за счет собираемой дани с подчиненных ими земель, то с середины XI в. князя начинают наделять своих дружинников земельными наделами за службу. Получают распространение боярские и княжеские вотчины. </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Главным источником дохода боярства стала теперь не дань, а эксплуатация местного крестьянского населения внутри боярских вотчин. Это приводило к постепенному оседанию княжеской дружины на отдельные земли. Бояре и дружинники стремились заниматься внутренними хозяйственными проблемами, менее охотно ходили в военные походы с князьями. Так как хозяйство было натуральным, то в каждой боярской вотчине производилось достаточное количество продуктов для самостоятельного развития. Это породило у бояр и дружинников стремление обособиться от власти киевского князя.</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Рост городов и развитие отдельных земель также способствовал раздроблению Руси. Вместо одного центра (Киева) появляется несколько центров, которые не уступали Киеву по своему экономическому развитию и стремились к независимости от киевского князя.</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Кроме того, центр европейской торговли в результате крестовых походов переместился в Средиземное море. Вследствие этого существенно упало значение торгового пути «из варяг в греки», а значит и экономическая роль Киева, находившегося в центре этого пути. Русь перестала играть роль посредницы между азиатским, греческим и западноевропейским миром. Это приводило к ослаблению власти Киевского князя и усиливало центробежные тенденции в Древнерусском государстве.</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 xml:space="preserve">Основными политическими предпосылками раздробления княжеств являлись междукняжеские усобицы. Они существовали и раньше, но с конца XI – нач. XII вв. их характер меняется. Если раньше главной целью междуусобной борьбы </w:t>
      </w:r>
      <w:r w:rsidRPr="00144E4B">
        <w:rPr>
          <w:rFonts w:ascii="Times New Roman" w:hAnsi="Times New Roman" w:cs="Times New Roman"/>
          <w:sz w:val="28"/>
          <w:szCs w:val="28"/>
        </w:rPr>
        <w:lastRenderedPageBreak/>
        <w:t>князей был Киевский великокняжеский престол, то теперь – стремление расширить границы собственных владений.</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В 1054 г. умер Ярослав Мудрый. После него осталось 5 сыновей: Изяслав, Святослав, Всеволод, Игорь и Вячеслав. Изяслав (старший сын) получил по завещанию отца Киев, Новгород и Туровское княжество, Святослав – Черниговскую землю, Рязань, Муром и Тьмуторакань, Всеволод – Переяславль Киевский, Ростово – Суздальскую землю, Белоозеро и Поволжье.</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Игорь и Вячеслав (младшие сыновья) получили менее значимые земли. Они оба вскоре умерли. Таким образом, сложился триумвират братьев Ярославичей. Ни у одного из братьев не было единого княжества, а их земли были расположены чересполосно. Таким образом, Ярослав Мудрый пытался преодолеть возможность будущего раздробления государства и создать условия, при которых братья зависели бы друг от друга.</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На первых порах триумвират Ярославичей был действенным. Братья совместно выступали против общих врагов. В 1065 г. они боролись против Всеслава Полоцкого, который попытался захватить Псков и Новгород. Всеслав был разгромлен совместным выступлением братьев Ярославичей, взят в плен и заключен в Киеве в тюрьму. Последующие события привели к распаду триумвирата Ярославичей.</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 xml:space="preserve">В 1068 году в битве на реке Альте половцы разбили Ярославичей, а в самом Киеве вспыхнуло восстание. Изяслав бежал из Киева, и </w:t>
      </w:r>
      <w:r>
        <w:rPr>
          <w:rFonts w:ascii="Times New Roman" w:hAnsi="Times New Roman" w:cs="Times New Roman"/>
          <w:sz w:val="28"/>
          <w:szCs w:val="28"/>
        </w:rPr>
        <w:t xml:space="preserve">князем был провозглашен Всеслав. </w:t>
      </w:r>
      <w:r w:rsidR="00144E4B" w:rsidRPr="00144E4B">
        <w:rPr>
          <w:rFonts w:ascii="Times New Roman" w:hAnsi="Times New Roman" w:cs="Times New Roman"/>
          <w:sz w:val="28"/>
          <w:szCs w:val="28"/>
        </w:rPr>
        <w:t>Вскоре Святослав разгромил печенегов, а Изъяслав с помощью польских войск подавил восстание в Киеве.</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В 1073 году вспыхнули усобицы между братьями Ярославичами. В 1078 году в битве на Нежатиной ниве Изяслав был убит. Великим князем киевским стал Всеволод. После смерти Всеволода в 1093 году киевский престол занял сын Изяслава Святополк.</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В 1097 году по инициативе сына Всеволода переяславского князя Владимира Мономаха состоялся съезд русских князей в городе Любече. На этом съезде был установлен совершенно иной принцип организации власти на Руси. Князья провозгласили: «Каждо да держит отчину свою». Таким образом, русская земля больше не считалась единым владением киевского князя, а стала совокупностью отдельных «отчин», наследственных владений ветвей княжеского дома. С этого момента и фактически и юридически перестало существовать единое Древнерусское государство, началась феодальная раздробленность.</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 xml:space="preserve">Княжеские усобицы продолжались с новой силой. Во время этих усобиц князья широко привлекали иностранные военные силы. Правление в Киеве Владимира Мономаха (1113 – 1125) и его сына Мстислава (1125 – 1132) были </w:t>
      </w:r>
      <w:r w:rsidR="00144E4B" w:rsidRPr="00144E4B">
        <w:rPr>
          <w:rFonts w:ascii="Times New Roman" w:hAnsi="Times New Roman" w:cs="Times New Roman"/>
          <w:sz w:val="28"/>
          <w:szCs w:val="28"/>
        </w:rPr>
        <w:lastRenderedPageBreak/>
        <w:t>временем, когда ненадолго удалось прекратить усобицы. Но после их смерти конфликты между князьями вновь возобновились.</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Таким образом, к началу XII в. на территории бывшего Древнерусского государства образовалось около 1,5 десятков самостоятельных княжеств: Киевское, Переяславское, Турово – Пинское, Полоцкое, Галицкое и Волынское (эти княжества впоследствии объединились в одно), Новгородское. В XIII в. из Новгородского княжества выделилось Псковское.</w:t>
      </w:r>
    </w:p>
    <w:p w:rsidR="00144E4B" w:rsidRPr="002324AA" w:rsidRDefault="002324AA" w:rsidP="00144E4B">
      <w:pPr>
        <w:pStyle w:val="a3"/>
        <w:spacing w:line="276" w:lineRule="auto"/>
        <w:ind w:left="-340"/>
        <w:jc w:val="both"/>
        <w:rPr>
          <w:rFonts w:ascii="Times New Roman" w:hAnsi="Times New Roman" w:cs="Times New Roman"/>
          <w:i/>
          <w:sz w:val="28"/>
          <w:szCs w:val="28"/>
        </w:rPr>
      </w:pPr>
      <w:r w:rsidRPr="002324AA">
        <w:rPr>
          <w:rFonts w:ascii="Times New Roman" w:hAnsi="Times New Roman" w:cs="Times New Roman"/>
          <w:b/>
          <w:bCs/>
          <w:i/>
          <w:sz w:val="28"/>
          <w:szCs w:val="28"/>
        </w:rPr>
        <w:t xml:space="preserve">      </w:t>
      </w:r>
      <w:r w:rsidR="00144E4B" w:rsidRPr="002324AA">
        <w:rPr>
          <w:rFonts w:ascii="Times New Roman" w:hAnsi="Times New Roman" w:cs="Times New Roman"/>
          <w:i/>
          <w:sz w:val="28"/>
          <w:szCs w:val="28"/>
        </w:rPr>
        <w:t>Развитие каждого из образовавшихся на территории Древнерусского государства княжеств имело свои экономические и политические особенности.</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Ростово – Суздальское княжество в XI – XIII вв. располагалось на северо – востоке от Киева. От остальных русских земель этот край отделяли труднопроходимые леса. Первоначально столицей княжества был Ростов. В XI – XII вв. в этот регион широким потоком шло мощное колонизационное движение из юго-западной Руси. Одной из главных причин этого являлась половецкая опасность в южных землях, которые неоднократно подвергались набегам со стороны южных кочевых племен. Рост народонаселения в южной и юго-западной Руси также побуждал большие людские потоки к переселению на северо-восток. Этому процессу также способствовало усиление феодальной эксплуатации в связи с зарождением боярского землевладения на юге Руси. На северо-востоке боярское землевладение появилось лишь во второй половине XII в.</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Приток населения на северо-восток привел к образованию здесь новых городов: Переяславль, Галич, Ярославль, Суздаль. В 1108 году Владимир Мономах на реке Клязьме основал город Владимир.</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На северо-востоке Руси была высока роль князя. Вечевые порядки не были прочными. Боярство находилось в зависимости от княжеской власти. При князе Юрии Долгоруком фактической столицей княжества стал Суздаль. Юрий активно участвовал во всех княжеских усобицах, не раз захватывал Киев. С его именем связывают основание Москвы. С именем сыновей Юрия Долгорукова - Андрея Боголюбского и Всеволода Большое Гнездо связан подъем северо-восточной Руси.</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Андрей Боголюбский вел успешную борьбу с Волжской Болгарией и в 1164 году одержал победу над этим агрессивным государством. Он стремился овладеть другими княжествами и объединить их под своей властью. В 1164г. Андрей Боголюбский захватил Киев, стремился взять Новгород военной силой, но потерпел поражение. Тогда он установил контроль над Новгородом другим способом. В неурожайный год Андрей запретил вывозить туда суздальский хлеб. В 1174 году Андрей Боголюбский был убит в результате заговора своих приближенных.</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 xml:space="preserve">После смерти Андрея Боголюбского развернулась борьба за власть между его братьями. В этой борьбе победил Всеволод Большое Гнездо. В 1176 году он стал </w:t>
      </w:r>
      <w:r w:rsidR="00144E4B" w:rsidRPr="00144E4B">
        <w:rPr>
          <w:rFonts w:ascii="Times New Roman" w:hAnsi="Times New Roman" w:cs="Times New Roman"/>
          <w:sz w:val="28"/>
          <w:szCs w:val="28"/>
        </w:rPr>
        <w:lastRenderedPageBreak/>
        <w:t>Владимирским князем. Всеволод продолжил политику своего брата: успешно воевал с Волжской Болгарией, подчинил своей власти Рязанское княжество. После смерти Всеволода Большое Гнездо в 1212 г. Владимиро-Суздальское княжество разделилось на 7 княжеств между его сыновьями.</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Всеволод Большое Гнездо завещал владимирский престол не старшему сыну Константину, а младшему - Юрию. Константин вступил в борьбу за престол. В 1216 году в Липицкой битве ополчение князя Константина наголову разбило войска Юрия. Константин стал Владимирским князем. После его смерти в 1218 году княжеский престол вновь перешел к Юрию. Однако теперь положение владимирского князя изменилось. Он стал первым среди равных князей Владимиро – Суздальской земли.</w:t>
      </w:r>
    </w:p>
    <w:p w:rsidR="00144E4B" w:rsidRPr="00144E4B" w:rsidRDefault="002324AA"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В социально-политическом строе Владимиро Суздальской земли было одно отличие от южных княжеств. Княжеская власть была здесь значительно сильнее. Бояре и дружинники целиком подчинялись князю, что обусловило здесь высокую степень влияния монархических традиций.</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Галицко – Волынское княжество в XII – XIII вв. располагалось на крайнем юго-западе Руси. Галицкая земля – в Прикарпатье, Волынская – по соседству с ней – у берегов Буга.</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Благодаря плодородным землям здесь очень рано возникло феодальное землевладение, поэтому именно для этих земель характерно мощное в политическом отношении боярство.</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Раньше всех обособилась Волынская земля с центром во Владимире Волынском. Это княжество долго переходило от одного князя к другому. В 1134 году здесь стал князем внук Владимира Мономаха - Изяслав Мстиславович. Он стал основателем местной княжеской династии.</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Позднее обособилась Галицкая земля с центром в Галиче. Галицкие земли стали независимыми от Киева только в XII в. (при князе Владимире Володаревиче). Особого могущества это княжество достигло при его сыне Ярославе (1152 – 1187). Вместе с тем, на период его княжения приходятся наиболее острые столкновения княжеской власти с боярами.</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Для борьбы с князем бояре использовали его запутанные семейные дела. Ярослав был женат на дочери Юрия Долгорукова Ольге. Вместе с тем, у него была любовница Настасья и незаконнорожденный сын Олег. Олега он пытался сделать наследником Галицкого престола. Бояре арестовали Ярослава, а Настасью сожгли на костре. Ярославу удалось победить в этой борьбе и после его смерти Олег стал Галицким князем. Однако бояре составили заговор, изгнали Олега и провозгласили князем законного сына Ярослава - Владимира.</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 xml:space="preserve">Но надежды бояр на то, что Владимир будет послушной марионеткой в их руках, не оправдались. Князь повел политику, направленную на подчинение бояр, и они </w:t>
      </w:r>
      <w:r w:rsidRPr="00144E4B">
        <w:rPr>
          <w:rFonts w:ascii="Times New Roman" w:hAnsi="Times New Roman" w:cs="Times New Roman"/>
          <w:sz w:val="28"/>
          <w:szCs w:val="28"/>
        </w:rPr>
        <w:lastRenderedPageBreak/>
        <w:t>при помощи венгерского короля свергли Владимира. На престоле оказался венгерский принц Андрей. Но вскоре Владимиру вновь удалось захватить Галицкий престол.</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После смерти Владимира (1199</w:t>
      </w:r>
      <w:r w:rsidR="00144E4B" w:rsidRPr="00144E4B">
        <w:rPr>
          <w:rFonts w:ascii="Times New Roman" w:hAnsi="Times New Roman" w:cs="Times New Roman"/>
          <w:sz w:val="28"/>
          <w:szCs w:val="28"/>
        </w:rPr>
        <w:t>г.) Галицким князем был провозглашен Владимиро-волынский князь Роман Мстиславич. Таким образом, произошло объединение волынского и Галицкого княжеств в одно Галицко – Волынское.</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Роман Мстиславич проводил активную внешнюю политику, вмешался в междуусобицу польских князей и в 1205 году погиб в одном из военных походов. Наследнику княжеского престола Даниилу было только 4 года. Власть захватили бояре и вновь начались усобицы. Галицко-Волынское княжество раздробилось на ряд небольших уделов.</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В 1238 году Даниилу удалось расправиться с боярской оппозицией. В 1245 г. он разбил объединенные силы Венгрии, Польши, Галицких бояр и завершил борьбу за восстановление единства княжества. Боярство было сломлено и ослаблено.</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Уникальным явлением не только истории русских земель, но и всего средневекового мира, являлась Новгородская феодальная республика. Она располагалась на северо-западе Руси. В состав Новгорода входил и Псков. Новгородская территория включала в себя бассейн озера Ильмень и рек Волхов, Мста, Ловать, Шелонь, Молога. Территория простиралась от Финского залива до Урала, от Ледовского океана до верховьев Волги.</w:t>
      </w:r>
    </w:p>
    <w:p w:rsidR="00D61D14"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 xml:space="preserve">Более суровый по сравнению с другими русскими территориями климат определил слабое развитие здесь земледелия. Князь в Новгороде всегда был вторичен по отношению к городскому населению. Княжеской династии здесь не было. Особенностью политической жизни Новгорода была традиция призвания князя на престол. </w:t>
      </w:r>
    </w:p>
    <w:p w:rsidR="00144E4B" w:rsidRPr="00D61D14" w:rsidRDefault="00144E4B" w:rsidP="00144E4B">
      <w:pPr>
        <w:pStyle w:val="a3"/>
        <w:spacing w:line="276" w:lineRule="auto"/>
        <w:ind w:left="-340"/>
        <w:jc w:val="both"/>
        <w:rPr>
          <w:rFonts w:ascii="Times New Roman" w:hAnsi="Times New Roman" w:cs="Times New Roman"/>
          <w:i/>
          <w:sz w:val="28"/>
          <w:szCs w:val="28"/>
        </w:rPr>
      </w:pPr>
      <w:r w:rsidRPr="00D61D14">
        <w:rPr>
          <w:rFonts w:ascii="Times New Roman" w:hAnsi="Times New Roman" w:cs="Times New Roman"/>
          <w:i/>
          <w:sz w:val="28"/>
          <w:szCs w:val="28"/>
        </w:rPr>
        <w:t>Функции княжеской власти в Новгороде сводились к следующему:</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Князь являлся главой боевой дружины.</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Был связующим звеном между Русью и другими землями.</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Принимал дань.</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Был высшей судебной инстанцией.</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Главенствующую роль в новгородской республике играло народное самоуправление. Это выражалось в том, что новгородцы могли прогнать неугодного князя. Кроме того, наблюдалось постепенное ограничение княжеской власти в Новгороде. С 1036 года получает распространение приглашение новгородцами князя на определенных условиях.</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 xml:space="preserve">Претенденту на княжеский престол запрещалось подвергать новгородцев регрессиям без вины, вмешиваться в дела городского самоуправления, приобретать собственность в Новгородских волостях. Все эти условия </w:t>
      </w:r>
      <w:r w:rsidR="00144E4B" w:rsidRPr="00144E4B">
        <w:rPr>
          <w:rFonts w:ascii="Times New Roman" w:hAnsi="Times New Roman" w:cs="Times New Roman"/>
          <w:sz w:val="28"/>
          <w:szCs w:val="28"/>
        </w:rPr>
        <w:lastRenderedPageBreak/>
        <w:t>содержались в специальном договоре – ряде, который заключался с князем при его вступлении на престол.</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Высший орган власти в Новгороде – вече. Оно состояло не из всего мужского населения, а из владельцев городских усадеб (400 – 500 человек). На вече избирались и городские власти. Это посадник, тысяцкий, архимандрит новгородский. В обязанности посадника входила помощь князю в руководстве военными походами, ведение дипломатических переговоров, заключение договоров с князем. Тысяцкий – главный организатор сбора налогов. (Весь город делился на 10 сотен во главе с сотскими. Сотские подчинялись тысяцкому). Архимандрит – глава новгородской церкви.</w:t>
      </w:r>
    </w:p>
    <w:p w:rsidR="00144E4B" w:rsidRPr="00D61D14" w:rsidRDefault="00144E4B" w:rsidP="00144E4B">
      <w:pPr>
        <w:pStyle w:val="a3"/>
        <w:spacing w:line="276" w:lineRule="auto"/>
        <w:ind w:left="-340"/>
        <w:jc w:val="both"/>
        <w:rPr>
          <w:rFonts w:ascii="Times New Roman" w:hAnsi="Times New Roman" w:cs="Times New Roman"/>
          <w:i/>
          <w:sz w:val="28"/>
          <w:szCs w:val="28"/>
        </w:rPr>
      </w:pPr>
      <w:r w:rsidRPr="00D61D14">
        <w:rPr>
          <w:rFonts w:ascii="Times New Roman" w:hAnsi="Times New Roman" w:cs="Times New Roman"/>
          <w:i/>
          <w:sz w:val="28"/>
          <w:szCs w:val="28"/>
        </w:rPr>
        <w:t>Основные категории населения в Новгороде:</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Боярство. («мужи», «большие люди»)</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Это высшее городское сословие. Его представители вели свое происхождение от родоплеменной знати, имели крупные земельные владения.</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«Меньшие люди». Это феодалы небоярского происхождения. Как правило, они получали земли на условиях государственной службы.</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Купечество (торговое сословие).</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«Черные люди». Низший слой населения в социальной иерархии. В среде городского населения к ним относились ремесленники, а в деревне – крестьяне-общинники.</w:t>
      </w:r>
    </w:p>
    <w:p w:rsidR="00144E4B" w:rsidRPr="00144E4B" w:rsidRDefault="00144E4B" w:rsidP="00144E4B">
      <w:pPr>
        <w:pStyle w:val="a3"/>
        <w:spacing w:line="276" w:lineRule="auto"/>
        <w:ind w:left="-340"/>
        <w:jc w:val="both"/>
        <w:rPr>
          <w:rFonts w:ascii="Times New Roman" w:hAnsi="Times New Roman" w:cs="Times New Roman"/>
          <w:sz w:val="28"/>
          <w:szCs w:val="28"/>
        </w:rPr>
      </w:pPr>
      <w:r w:rsidRPr="00144E4B">
        <w:rPr>
          <w:rFonts w:ascii="Times New Roman" w:hAnsi="Times New Roman" w:cs="Times New Roman"/>
          <w:sz w:val="28"/>
          <w:szCs w:val="28"/>
        </w:rPr>
        <w:t>Смерды. Это древнерусские рабы, которые жили в особых поселениях в полной личной зависимости от своих господ.</w:t>
      </w:r>
    </w:p>
    <w:p w:rsidR="00144E4B"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144E4B" w:rsidRPr="00144E4B">
        <w:rPr>
          <w:rFonts w:ascii="Times New Roman" w:hAnsi="Times New Roman" w:cs="Times New Roman"/>
          <w:sz w:val="28"/>
          <w:szCs w:val="28"/>
        </w:rPr>
        <w:t>Уникальные традиции городского самоуправления, сложившиеся в Новгородской республике, тем не менее не стали определять тенденции политического развития других русских княжеств, где преобладала монархическая форма правления и ведущую роль играл институт княжеской власти.</w:t>
      </w:r>
    </w:p>
    <w:p w:rsidR="00D10F9A" w:rsidRPr="00144E4B" w:rsidRDefault="00D61D14" w:rsidP="00144E4B">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rPr>
        <w:t xml:space="preserve">    </w:t>
      </w:r>
      <w:r w:rsidR="00DA0633">
        <w:rPr>
          <w:rFonts w:ascii="Times New Roman" w:hAnsi="Times New Roman" w:cs="Times New Roman"/>
          <w:sz w:val="28"/>
          <w:szCs w:val="28"/>
        </w:rPr>
        <w:t>Феодальная раздробленность повлияла на дальнейшее развитие Российского государства.</w:t>
      </w:r>
    </w:p>
    <w:p w:rsidR="00135222" w:rsidRDefault="00135222" w:rsidP="00135222">
      <w:pPr>
        <w:pStyle w:val="a3"/>
        <w:spacing w:line="360" w:lineRule="auto"/>
        <w:jc w:val="both"/>
        <w:rPr>
          <w:rFonts w:ascii="Times New Roman" w:hAnsi="Times New Roman" w:cs="Times New Roman"/>
          <w:sz w:val="28"/>
          <w:szCs w:val="28"/>
        </w:rPr>
      </w:pPr>
    </w:p>
    <w:p w:rsidR="00135222" w:rsidRPr="00135222" w:rsidRDefault="00135222" w:rsidP="00135222">
      <w:pPr>
        <w:pStyle w:val="a3"/>
        <w:spacing w:line="360" w:lineRule="auto"/>
        <w:jc w:val="both"/>
        <w:rPr>
          <w:rFonts w:ascii="Times New Roman" w:hAnsi="Times New Roman" w:cs="Times New Roman"/>
          <w:i/>
          <w:sz w:val="28"/>
          <w:szCs w:val="28"/>
        </w:rPr>
      </w:pPr>
      <w:r w:rsidRPr="00135222">
        <w:rPr>
          <w:rFonts w:ascii="Times New Roman" w:hAnsi="Times New Roman" w:cs="Times New Roman"/>
          <w:i/>
          <w:sz w:val="28"/>
          <w:szCs w:val="28"/>
        </w:rPr>
        <w:t>2. Социальное и политическое устройство Российского государства в XVI веке.</w:t>
      </w:r>
    </w:p>
    <w:p w:rsidR="00D10F9A" w:rsidRPr="00D10F9A" w:rsidRDefault="00D10F9A" w:rsidP="00D10F9A">
      <w:pPr>
        <w:pStyle w:val="a3"/>
        <w:spacing w:line="360" w:lineRule="auto"/>
        <w:jc w:val="both"/>
        <w:rPr>
          <w:rFonts w:ascii="Times New Roman" w:hAnsi="Times New Roman" w:cs="Times New Roman"/>
          <w:sz w:val="28"/>
          <w:szCs w:val="28"/>
        </w:rPr>
      </w:pPr>
    </w:p>
    <w:p w:rsidR="00380A7F" w:rsidRDefault="00380A7F" w:rsidP="00AE527A">
      <w:pPr>
        <w:pStyle w:val="a3"/>
        <w:spacing w:line="276" w:lineRule="auto"/>
        <w:ind w:left="-34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135222" w:rsidRPr="00AE527A">
        <w:rPr>
          <w:rFonts w:ascii="Times New Roman" w:hAnsi="Times New Roman" w:cs="Times New Roman"/>
          <w:color w:val="000000"/>
          <w:sz w:val="28"/>
          <w:szCs w:val="28"/>
          <w:shd w:val="clear" w:color="auto" w:fill="FFFFFF"/>
        </w:rPr>
        <w:t xml:space="preserve">Создание единого государства оказало влияние на развитие экономики и социального строя Руси. Прекращение феодальных усобиц способствовало развитию производительных сил. Продолжалось освоение русским крестьянством новых территорий: колонизационные потоки двинулись в Приуралье, за Оку. Увеличивалось население Поморья. Не меньшее значение имела внутренняя колонизация, резервы которой были далеко еще не исчерпаны: огромные лесные пространства были хорошим резервом для новых пашенных угодий. Экстенсивная Подсечно-огневая система земледелия сохраняла ведущую роль во многих </w:t>
      </w:r>
      <w:r w:rsidR="00135222" w:rsidRPr="00AE527A">
        <w:rPr>
          <w:rFonts w:ascii="Times New Roman" w:hAnsi="Times New Roman" w:cs="Times New Roman"/>
          <w:color w:val="000000"/>
          <w:sz w:val="28"/>
          <w:szCs w:val="28"/>
          <w:shd w:val="clear" w:color="auto" w:fill="FFFFFF"/>
        </w:rPr>
        <w:lastRenderedPageBreak/>
        <w:t>районах страны. Вместе с тем уже появляются двупольные, а в некоторых местах и трехпольные севообороты.</w:t>
      </w:r>
    </w:p>
    <w:p w:rsidR="00380A7F" w:rsidRDefault="00380A7F" w:rsidP="00AE527A">
      <w:pPr>
        <w:pStyle w:val="a3"/>
        <w:spacing w:line="276" w:lineRule="auto"/>
        <w:ind w:left="-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5222" w:rsidRPr="00AE527A">
        <w:rPr>
          <w:rFonts w:ascii="Times New Roman" w:hAnsi="Times New Roman" w:cs="Times New Roman"/>
          <w:color w:val="000000"/>
          <w:sz w:val="28"/>
          <w:szCs w:val="28"/>
          <w:shd w:val="clear" w:color="auto" w:fill="FFFFFF"/>
        </w:rPr>
        <w:t>Важные изменения произошли в структуре феодальной собственности на землю. Изменился характер землевладения князей. Став, подданными государя всея Руси, они в значительной степени сохранили право собственности на свои бывшие домениальные земли. Однако эти их владения все больше сближались с обычными вотчинами. Кроме того, они взамен части отобранных у них старых земель получали вотчины на территории великого княжества Московского и Владимирского, а также сами приобретали там вотчины покупкой или в приданое. Тем самым княжеское землевладение постепенно сближалось с обычным боярским, хотя этот процесс закончился только к середине XVI в.</w:t>
      </w:r>
      <w:r w:rsidR="00135222" w:rsidRPr="00AE527A">
        <w:rPr>
          <w:rFonts w:ascii="Times New Roman" w:hAnsi="Times New Roman" w:cs="Times New Roman"/>
          <w:color w:val="000000"/>
          <w:sz w:val="28"/>
          <w:szCs w:val="28"/>
        </w:rPr>
        <w:br/>
      </w:r>
      <w:r w:rsidR="00135222" w:rsidRPr="00AE527A">
        <w:rPr>
          <w:rFonts w:ascii="Times New Roman" w:hAnsi="Times New Roman" w:cs="Times New Roman"/>
          <w:color w:val="000000"/>
          <w:sz w:val="28"/>
          <w:szCs w:val="28"/>
          <w:shd w:val="clear" w:color="auto" w:fill="FFFFFF"/>
        </w:rPr>
        <w:t>Многие старые вотчинники значительно расширили свои владения. В присоединенных княжествах они приобретали новые вотчины, что делало московское боярство кровно заинтересованным в создании и укреплении единого государства. Однако параллельно шел другой процесс: многие старые феодальные вотчины мельчали в семейных разделах. Обедневшие отпрыски старых вотчинных родов либо переходят в самые "низы" класса феодалов, либо даже поступают в холопы к своим более удачливым собратьям. Фонд вотчинных земель несколько уменьшается из-за роста землевладения церкви монастырей, митрополита и епископов. Часть земель они получают в дар за "упокой души", часть покупают. Разумеется, вклады в монастыри во многом были обусловлены религиозными представлениями: заупокойные молитвы монахов могли, как считали, спасти грешную душу от адского пламени. Но нередко вотчинники были вынуждены отдавать землю монастырю из-за того, что были опутаны долговыми обязательствами.</w:t>
      </w:r>
      <w:r w:rsidR="00135222" w:rsidRPr="00AE527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35222" w:rsidRPr="00AE527A">
        <w:rPr>
          <w:rFonts w:ascii="Times New Roman" w:hAnsi="Times New Roman" w:cs="Times New Roman"/>
          <w:color w:val="000000"/>
          <w:sz w:val="28"/>
          <w:szCs w:val="28"/>
          <w:shd w:val="clear" w:color="auto" w:fill="FFFFFF"/>
        </w:rPr>
        <w:t>Такое измельчание и обезземеливание части вотчинников противоречило государственным интересам. Обеспечить боеспособность войска можно было только одним путем: у каждого воина должна была быть земельная собственность, ведь государство не имело средств для денежного жалованья, и каждый воин должен был на свои средства приобретать вооружение и боевых коней. Создание же единого государства создало возможности для активной внешней политики, а она требовала даже увеличения вооруженных сил. Были необходимы земельные раздачи.</w:t>
      </w:r>
      <w:r w:rsidR="00135222" w:rsidRPr="00AE527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35222" w:rsidRPr="00AE527A">
        <w:rPr>
          <w:rFonts w:ascii="Times New Roman" w:hAnsi="Times New Roman" w:cs="Times New Roman"/>
          <w:color w:val="000000"/>
          <w:sz w:val="28"/>
          <w:szCs w:val="28"/>
          <w:shd w:val="clear" w:color="auto" w:fill="FFFFFF"/>
        </w:rPr>
        <w:t xml:space="preserve">Эти раздачи стали возможны, так как в руки великого князя попал обширный земельный фонд: владения новгородских вотчинников и домениальные земли Тверского княжества. Ожидались и новые приобретения. Но наделять землей на старом вотчинном праве было опасно: новые вотчины могли через некоторое время уйти в руки монахов. Поэтому и новгородским вотчинникам, выселенным в центральные и восточные районы страны, и московским служилым людям, </w:t>
      </w:r>
      <w:r w:rsidR="00135222" w:rsidRPr="00AE527A">
        <w:rPr>
          <w:rFonts w:ascii="Times New Roman" w:hAnsi="Times New Roman" w:cs="Times New Roman"/>
          <w:color w:val="000000"/>
          <w:sz w:val="28"/>
          <w:szCs w:val="28"/>
          <w:shd w:val="clear" w:color="auto" w:fill="FFFFFF"/>
        </w:rPr>
        <w:lastRenderedPageBreak/>
        <w:t>получившим их владения, было запрещено продавать и дарить свои новые земли. Таких феодалов, переселенных на новые места, "и помещённых" там, стали называть помещиками, а их владения - поместьями. Первоначально поместья мало отличались от вотчин: они практически наследовались, а вотчинники были обязаны также служить. Главным было то, что поместья было запрещено продавать и дарить.</w:t>
      </w:r>
    </w:p>
    <w:p w:rsidR="00380A7F" w:rsidRDefault="00380A7F" w:rsidP="00AE527A">
      <w:pPr>
        <w:pStyle w:val="a3"/>
        <w:spacing w:line="276" w:lineRule="auto"/>
        <w:ind w:left="-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5222" w:rsidRPr="00AE527A">
        <w:rPr>
          <w:rFonts w:ascii="Times New Roman" w:hAnsi="Times New Roman" w:cs="Times New Roman"/>
          <w:color w:val="000000"/>
          <w:sz w:val="28"/>
          <w:szCs w:val="28"/>
          <w:shd w:val="clear" w:color="auto" w:fill="FFFFFF"/>
        </w:rPr>
        <w:t xml:space="preserve">Основная часть первых помещиков - мелкие слуги </w:t>
      </w:r>
      <w:r>
        <w:rPr>
          <w:rFonts w:ascii="Times New Roman" w:hAnsi="Times New Roman" w:cs="Times New Roman"/>
          <w:color w:val="000000"/>
          <w:sz w:val="28"/>
          <w:szCs w:val="28"/>
          <w:shd w:val="clear" w:color="auto" w:fill="FFFFFF"/>
        </w:rPr>
        <w:t xml:space="preserve">великих князей (ключники, псари) </w:t>
      </w:r>
      <w:r w:rsidR="00135222" w:rsidRPr="00AE527A">
        <w:rPr>
          <w:rFonts w:ascii="Times New Roman" w:hAnsi="Times New Roman" w:cs="Times New Roman"/>
          <w:color w:val="000000"/>
          <w:sz w:val="28"/>
          <w:szCs w:val="28"/>
          <w:shd w:val="clear" w:color="auto" w:fill="FFFFFF"/>
        </w:rPr>
        <w:t>отпрыски старых вотчинных родов, имущественное положение которых пошатнулось, а также переселенцы из Новгородской земли и в Новгородскую землю. Появление в присоединенных землях землевладельцев из числа давних и потомственных слуг великих князей московских создавало там форпосты для освоения этих территорий.</w:t>
      </w:r>
    </w:p>
    <w:p w:rsidR="00380A7F" w:rsidRDefault="00380A7F" w:rsidP="00AE527A">
      <w:pPr>
        <w:pStyle w:val="a3"/>
        <w:spacing w:line="276"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135222" w:rsidRPr="00AE527A">
        <w:rPr>
          <w:rFonts w:ascii="Times New Roman" w:hAnsi="Times New Roman" w:cs="Times New Roman"/>
          <w:color w:val="000000"/>
          <w:sz w:val="28"/>
          <w:szCs w:val="28"/>
          <w:shd w:val="clear" w:color="auto" w:fill="FFFFFF"/>
        </w:rPr>
        <w:t xml:space="preserve">Вскоре помещикам начали раздавать земли черносошных крестьян. Земля, отданная в поместье, не меняла формально своего верховного собственника великого князя всея Руси; менялся лишь адресат повинностей. Более того, помещик выступал в роли покровителя крестьян и должен был "стоять" за их землю. Это на первых порах примиряло черных крестьян с превращением их в помещичьих. </w:t>
      </w:r>
    </w:p>
    <w:p w:rsidR="00380A7F" w:rsidRDefault="00380A7F" w:rsidP="00AE527A">
      <w:pPr>
        <w:pStyle w:val="a3"/>
        <w:spacing w:line="276" w:lineRule="auto"/>
        <w:ind w:left="-34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135222" w:rsidRPr="00AE527A">
        <w:rPr>
          <w:rFonts w:ascii="Times New Roman" w:hAnsi="Times New Roman" w:cs="Times New Roman"/>
          <w:color w:val="000000"/>
          <w:sz w:val="28"/>
          <w:szCs w:val="28"/>
          <w:shd w:val="clear" w:color="auto" w:fill="FFFFFF"/>
        </w:rPr>
        <w:t>Правительство же, отдавая черную землю помещику, а не вотчиннику, могло не страшиться, что она перейдет затем к монастырю. Поэтому поместье в большей степени, чем вотчина, оказалось приспособлено к поглощению черных земель. Развитие поместной системы привело к резкому сокращению количества черносошных крестьян в центре.</w:t>
      </w:r>
    </w:p>
    <w:p w:rsidR="00D10F9A" w:rsidRPr="00AE527A" w:rsidRDefault="00380A7F" w:rsidP="00AE527A">
      <w:pPr>
        <w:pStyle w:val="a3"/>
        <w:spacing w:line="276"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135222" w:rsidRPr="00AE527A">
        <w:rPr>
          <w:rFonts w:ascii="Times New Roman" w:hAnsi="Times New Roman" w:cs="Times New Roman"/>
          <w:color w:val="000000"/>
          <w:sz w:val="28"/>
          <w:szCs w:val="28"/>
          <w:shd w:val="clear" w:color="auto" w:fill="FFFFFF"/>
        </w:rPr>
        <w:t>В первой трети XVI в. поместья были уже почти во всех уездах страны, во многих из них прошли массовые поместные раздачи.</w:t>
      </w:r>
      <w:r w:rsidR="00135222" w:rsidRPr="00AE527A">
        <w:rPr>
          <w:rFonts w:ascii="Times New Roman" w:hAnsi="Times New Roman" w:cs="Times New Roman"/>
          <w:color w:val="000000"/>
          <w:sz w:val="28"/>
          <w:szCs w:val="28"/>
        </w:rPr>
        <w:br/>
      </w:r>
      <w:r w:rsidR="00135222" w:rsidRPr="00AE527A">
        <w:rPr>
          <w:rFonts w:ascii="Times New Roman" w:hAnsi="Times New Roman" w:cs="Times New Roman"/>
          <w:color w:val="000000"/>
          <w:sz w:val="28"/>
          <w:szCs w:val="28"/>
          <w:shd w:val="clear" w:color="auto" w:fill="FFFFFF"/>
        </w:rPr>
        <w:t>Хотя создание единого государства послужило, в конечном счете одной из предпосылок для закрепощения крестьянства, на первых порах положение крестьян даже несколько улучшилось. Благотворно повлияло прекращение феодальных междоусобиц. Новгородские крестьяне после конфискаций Ивана III стали сначала черносошными, что облегчало их положение. Раздача конфискованных земель новым владельцам растянулась надолго, порой на 30 40 лет. Крестьяне Двинской земли так и не стали частновладельческими.</w:t>
      </w:r>
    </w:p>
    <w:p w:rsidR="00380A7F" w:rsidRDefault="00380A7F" w:rsidP="00AE527A">
      <w:pPr>
        <w:pStyle w:val="a3"/>
        <w:spacing w:line="276"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AE527A" w:rsidRPr="00AE527A">
        <w:rPr>
          <w:rFonts w:ascii="Times New Roman" w:hAnsi="Times New Roman" w:cs="Times New Roman"/>
          <w:color w:val="000000"/>
          <w:sz w:val="28"/>
          <w:szCs w:val="28"/>
          <w:shd w:val="clear" w:color="auto" w:fill="FFFFFF"/>
        </w:rPr>
        <w:t xml:space="preserve">Во второй половине XV - первой трети XVI в. продолжали расширяться экономические связи между разными областями страны. Этому способствовало создание единого государства. Но эти связи было бы неверным преувеличивать. Преобладала естественная специализация (доставка соли из районов ее добывания, рыбы из Поморья). </w:t>
      </w:r>
    </w:p>
    <w:p w:rsidR="00380A7F" w:rsidRDefault="00380A7F" w:rsidP="00AE527A">
      <w:pPr>
        <w:pStyle w:val="a3"/>
        <w:spacing w:line="276" w:lineRule="auto"/>
        <w:ind w:left="-34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 xml:space="preserve">      </w:t>
      </w:r>
      <w:r w:rsidR="00AE527A" w:rsidRPr="00AE527A">
        <w:rPr>
          <w:rFonts w:ascii="Times New Roman" w:hAnsi="Times New Roman" w:cs="Times New Roman"/>
          <w:color w:val="000000"/>
          <w:sz w:val="28"/>
          <w:szCs w:val="28"/>
          <w:shd w:val="clear" w:color="auto" w:fill="FFFFFF"/>
        </w:rPr>
        <w:t>Для развития оживленных торговых связей слишком ничтожна была доля городского населения. Натуральное хозяйство сохраняло безраздельно господствующее положение.</w:t>
      </w:r>
    </w:p>
    <w:p w:rsidR="00AE527A" w:rsidRPr="00AE527A" w:rsidRDefault="00380A7F" w:rsidP="00AE527A">
      <w:pPr>
        <w:pStyle w:val="a3"/>
        <w:spacing w:line="276" w:lineRule="auto"/>
        <w:ind w:left="-3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AE527A" w:rsidRPr="00AE527A">
        <w:rPr>
          <w:rFonts w:ascii="Times New Roman" w:hAnsi="Times New Roman" w:cs="Times New Roman"/>
          <w:color w:val="000000"/>
          <w:sz w:val="28"/>
          <w:szCs w:val="28"/>
          <w:shd w:val="clear" w:color="auto" w:fill="FFFFFF"/>
        </w:rPr>
        <w:t>В эти же годы расширяются не только политические, но и торговые и культурные связи России с другими странами: с Великим княжеством Литовским, Польшей, Германией, Италией, странами Востока.</w:t>
      </w:r>
    </w:p>
    <w:p w:rsidR="00380A7F" w:rsidRDefault="00380A7F" w:rsidP="00AE527A">
      <w:pPr>
        <w:pStyle w:val="a3"/>
        <w:spacing w:line="276"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AE527A" w:rsidRPr="00AE527A">
        <w:rPr>
          <w:rFonts w:ascii="Times New Roman" w:hAnsi="Times New Roman" w:cs="Times New Roman"/>
          <w:color w:val="000000"/>
          <w:sz w:val="28"/>
          <w:szCs w:val="28"/>
          <w:shd w:val="clear" w:color="auto" w:fill="FFFFFF"/>
        </w:rPr>
        <w:t>Политический строй Русского государства рубежа XV - XVI вв. развивался в сторону централизации. Великий князь всея Руси уже систематически пользовался титулом государь, а в его власти проявлялись черты самодержца. </w:t>
      </w:r>
      <w:r w:rsidR="00AE527A" w:rsidRPr="00AE527A">
        <w:rPr>
          <w:rFonts w:ascii="Times New Roman" w:hAnsi="Times New Roman" w:cs="Times New Roman"/>
          <w:color w:val="000000"/>
          <w:sz w:val="28"/>
          <w:szCs w:val="28"/>
          <w:shd w:val="clear" w:color="auto" w:fill="FFFFFF"/>
        </w:rPr>
        <w:t>В</w:t>
      </w:r>
      <w:r w:rsidR="00135222" w:rsidRPr="00AE527A">
        <w:rPr>
          <w:rFonts w:ascii="Times New Roman" w:hAnsi="Times New Roman" w:cs="Times New Roman"/>
          <w:color w:val="000000"/>
          <w:sz w:val="28"/>
          <w:szCs w:val="28"/>
          <w:shd w:val="clear" w:color="auto" w:fill="FFFFFF"/>
        </w:rPr>
        <w:t xml:space="preserve">о второй половине XV - первой трети XVI в. в России установилась самодержавная монархия, в которой великому князю принадлежала вся полнота политической власти. Однако разветвленный государственный аппарат еще не сложился, что на деле ограничивало возможности центральной власти. Внутри самой Московской земли продолжали существовать уделы. </w:t>
      </w:r>
    </w:p>
    <w:p w:rsidR="00D10F9A" w:rsidRPr="00AE527A" w:rsidRDefault="00380A7F" w:rsidP="00AE527A">
      <w:pPr>
        <w:pStyle w:val="a3"/>
        <w:spacing w:line="276" w:lineRule="auto"/>
        <w:ind w:left="-34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135222" w:rsidRPr="00AE527A">
        <w:rPr>
          <w:rFonts w:ascii="Times New Roman" w:hAnsi="Times New Roman" w:cs="Times New Roman"/>
          <w:color w:val="000000"/>
          <w:sz w:val="28"/>
          <w:szCs w:val="28"/>
          <w:shd w:val="clear" w:color="auto" w:fill="FFFFFF"/>
        </w:rPr>
        <w:t>К концу княжения Ивана III из них остался лишь один. Но Иван III не был принципиальным противником удельной системы: он выделил четырем младшим братьям Василия III новые уделы. Однако Иван III намного увеличил долю старшего сына; великий князь владел значительно большей частью страны, чем все удельные князья, вместе взятые. Права удельных князей были урезаны: выморочные уделы переходили к великому князю, суд в московских селах удельных князей должен был осуществлять наместник великого князя. Младшим сыновьям Иван III завещал держать Василия III "в мое место, своего отца" и угрожал им проклятием за неповиновение государю. И все же удельные князья оставались постоянным источником династических смут.</w:t>
      </w:r>
    </w:p>
    <w:p w:rsidR="00D10F9A" w:rsidRPr="00AE527A" w:rsidRDefault="00D10F9A" w:rsidP="00AE527A">
      <w:pPr>
        <w:pStyle w:val="a3"/>
        <w:spacing w:line="276" w:lineRule="auto"/>
        <w:ind w:left="-340"/>
        <w:jc w:val="both"/>
        <w:rPr>
          <w:rFonts w:ascii="Times New Roman" w:hAnsi="Times New Roman" w:cs="Times New Roman"/>
          <w:sz w:val="28"/>
          <w:szCs w:val="28"/>
        </w:rPr>
      </w:pPr>
    </w:p>
    <w:p w:rsidR="002362B5" w:rsidRPr="002362B5" w:rsidRDefault="002362B5" w:rsidP="002362B5">
      <w:pPr>
        <w:pStyle w:val="a3"/>
        <w:spacing w:line="360" w:lineRule="auto"/>
        <w:jc w:val="center"/>
        <w:rPr>
          <w:rFonts w:ascii="Times New Roman" w:hAnsi="Times New Roman" w:cs="Times New Roman"/>
          <w:i/>
          <w:sz w:val="28"/>
          <w:szCs w:val="28"/>
        </w:rPr>
      </w:pPr>
      <w:r w:rsidRPr="002362B5">
        <w:rPr>
          <w:rFonts w:ascii="Times New Roman" w:hAnsi="Times New Roman" w:cs="Times New Roman"/>
          <w:i/>
          <w:sz w:val="28"/>
          <w:szCs w:val="28"/>
        </w:rPr>
        <w:t>3. Поиск альтернативных путей социально-политического развития Руси: реформы Избранной Рады и Опричнина.</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Pr>
          <w:rFonts w:ascii="Verdana" w:hAnsi="Verdana"/>
          <w:color w:val="424242"/>
          <w:sz w:val="23"/>
          <w:szCs w:val="23"/>
        </w:rPr>
        <w:t xml:space="preserve"> </w:t>
      </w:r>
      <w:r w:rsidRPr="00920BED">
        <w:rPr>
          <w:i/>
          <w:color w:val="424242"/>
          <w:sz w:val="28"/>
          <w:szCs w:val="28"/>
        </w:rPr>
        <w:t>Иван Грозн</w:t>
      </w:r>
      <w:r w:rsidRPr="00920BED">
        <w:rPr>
          <w:i/>
          <w:color w:val="424242"/>
          <w:sz w:val="28"/>
          <w:szCs w:val="28"/>
          <w:lang w:val="ru-RU"/>
        </w:rPr>
        <w:t>ы</w:t>
      </w:r>
      <w:r w:rsidRPr="00920BED">
        <w:rPr>
          <w:i/>
          <w:color w:val="424242"/>
          <w:sz w:val="28"/>
          <w:szCs w:val="28"/>
        </w:rPr>
        <w:t>й</w:t>
      </w:r>
      <w:r w:rsidRPr="001917A4">
        <w:rPr>
          <w:color w:val="424242"/>
          <w:sz w:val="28"/>
          <w:szCs w:val="28"/>
        </w:rPr>
        <w:t xml:space="preserve">- </w:t>
      </w:r>
      <w:r w:rsidRPr="001917A4">
        <w:rPr>
          <w:color w:val="424242"/>
          <w:sz w:val="28"/>
          <w:szCs w:val="28"/>
        </w:rPr>
        <w:t>великий князь Московский и всея Руси с 1533, первый царь всея Руси (с 1547)</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Старший сын великогокнязя Московского Василия III и Елены Глинской. 1547 году Иван 4 торжественно венчался на царствование. Царский сын повышал престиж самодержавной власти в России и за ее пределами. Свое высокое предназначение царь усвоил очень быстро и впоследствии это стало оправданием правоты всех своих поступков.</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В конце 40х годов в окружении Ивана сложился кружок единомышленников, который назывался Избранной Радой. В 1549г был созван первый Земский Собор- высший представительный орган при царе, на которых он мог услышать ожидание разных слоев населения и заручиться поддержкой в своих начинаниях.</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lastRenderedPageBreak/>
        <w:t>Правительство в 1550г принимает новый Судебник, в котором закреплялись процессуальные, уголовные и некоторые нормы права. Отличительной чертой было то, что осуществлялось ограничение власти наместников и волостей и контроль за их деят-ю со стороны центр.власти.</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Реформы:</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 В 50е годы была продолжена </w:t>
      </w:r>
      <w:r w:rsidRPr="001917A4">
        <w:rPr>
          <w:rStyle w:val="a9"/>
          <w:color w:val="424242"/>
          <w:sz w:val="28"/>
          <w:szCs w:val="28"/>
        </w:rPr>
        <w:t>губная реформа</w:t>
      </w:r>
      <w:r w:rsidRPr="001917A4">
        <w:rPr>
          <w:color w:val="424242"/>
          <w:sz w:val="28"/>
          <w:szCs w:val="28"/>
        </w:rPr>
        <w:t>: реформа местного управления. Она предусматривала передачу дел по тяжким уголовным преступлениям из рук наместников выборным представителям местного дворянства-губным старостам.</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 </w:t>
      </w:r>
      <w:r w:rsidRPr="001917A4">
        <w:rPr>
          <w:rStyle w:val="a9"/>
          <w:color w:val="424242"/>
          <w:sz w:val="28"/>
          <w:szCs w:val="28"/>
        </w:rPr>
        <w:t>Земская реформа</w:t>
      </w:r>
      <w:r w:rsidRPr="001917A4">
        <w:rPr>
          <w:color w:val="424242"/>
          <w:sz w:val="28"/>
          <w:szCs w:val="28"/>
        </w:rPr>
        <w:t>. Она вводилась с целью ликвидации «кормлений» и введения земского самоуправления. В ходе земской реформы были созданы земские органы(выборные орг.местн.самоупр.),которые выполняли некоторые государственные функции. (Система кормлений - на Руси система содержания должностных лиц (наместников, волостелей и др.) за счет местного населения.)</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Реформа системы управления была одной из центральных. Ликвидирование кормлений привело к тому, что служилые люди получали только один вид вознаграждения-государево земельное и денежное жалование. А так же произошло своего рода перерасперделение власти в пользу центрального управления, его значение возросло.</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 создание первых функциональных органов управления – </w:t>
      </w:r>
      <w:r w:rsidRPr="001917A4">
        <w:rPr>
          <w:rStyle w:val="a9"/>
          <w:color w:val="424242"/>
          <w:sz w:val="28"/>
          <w:szCs w:val="28"/>
        </w:rPr>
        <w:t>приказов</w:t>
      </w:r>
      <w:r w:rsidRPr="001917A4">
        <w:rPr>
          <w:color w:val="424242"/>
          <w:sz w:val="28"/>
          <w:szCs w:val="28"/>
        </w:rPr>
        <w:t>. (Ямской приказ-упр-е гос почтовой службой, Разбойный приказ и тд.)</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 </w:t>
      </w:r>
      <w:r w:rsidRPr="001917A4">
        <w:rPr>
          <w:rStyle w:val="a9"/>
          <w:color w:val="424242"/>
          <w:sz w:val="28"/>
          <w:szCs w:val="28"/>
        </w:rPr>
        <w:t>Военные реформы</w:t>
      </w:r>
      <w:r w:rsidRPr="001917A4">
        <w:rPr>
          <w:color w:val="424242"/>
          <w:sz w:val="28"/>
          <w:szCs w:val="28"/>
        </w:rPr>
        <w:t>: создание Стрелецкого войска (первого постоянного войска),вооруженного огнестрельным оружием. Уложение о службе(1556г) устанавливало единый порядок военной службы,основой которого выступало дворянское землевладение( дворянин с первых 150д. земли шел на службу сам,а с остальных приводил слуг) Отсюда повысилась боеспособность и численность армии.</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 </w:t>
      </w:r>
      <w:r w:rsidRPr="001917A4">
        <w:rPr>
          <w:rStyle w:val="a9"/>
          <w:color w:val="424242"/>
          <w:sz w:val="28"/>
          <w:szCs w:val="28"/>
        </w:rPr>
        <w:t>Церковные реформы</w:t>
      </w:r>
      <w:r w:rsidRPr="001917A4">
        <w:rPr>
          <w:color w:val="424242"/>
          <w:sz w:val="28"/>
          <w:szCs w:val="28"/>
        </w:rPr>
        <w:t>: создавался единый пантеон святых, что было утверждено в 1551 г. Стоглавым собором. Сборник стоглав унифицировал обряды, поднимал роль церкви в повседневной жизни. Важнейшие привелегие: неотчужд-ть земельных владений.</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 </w:t>
      </w:r>
      <w:r w:rsidRPr="001917A4">
        <w:rPr>
          <w:rStyle w:val="a9"/>
          <w:color w:val="424242"/>
          <w:sz w:val="28"/>
          <w:szCs w:val="28"/>
        </w:rPr>
        <w:t>Реформы налогообложения.</w:t>
      </w:r>
      <w:r w:rsidRPr="001917A4">
        <w:rPr>
          <w:color w:val="424242"/>
          <w:sz w:val="28"/>
          <w:szCs w:val="28"/>
        </w:rPr>
        <w:t>Налоговая и податная реформа. Важную статью дохода составляли налоги. Размер налога с земли определялся ее качеством.</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color w:val="424242"/>
          <w:sz w:val="28"/>
          <w:szCs w:val="28"/>
        </w:rPr>
        <w:t>Значение реформ в становлении сословно-представительной монархии. В ней была опора слабости управл-го аппарата</w:t>
      </w:r>
    </w:p>
    <w:p w:rsidR="001917A4" w:rsidRPr="001917A4" w:rsidRDefault="001917A4" w:rsidP="00BB77DD">
      <w:pPr>
        <w:pStyle w:val="a4"/>
        <w:shd w:val="clear" w:color="auto" w:fill="FFFFFF"/>
        <w:spacing w:before="0" w:beforeAutospacing="0" w:after="0" w:afterAutospacing="0" w:line="276" w:lineRule="auto"/>
        <w:ind w:left="-340" w:right="300"/>
        <w:jc w:val="both"/>
        <w:rPr>
          <w:color w:val="424242"/>
          <w:sz w:val="28"/>
          <w:szCs w:val="28"/>
        </w:rPr>
      </w:pPr>
      <w:r w:rsidRPr="001917A4">
        <w:rPr>
          <w:rStyle w:val="a9"/>
          <w:color w:val="424242"/>
          <w:sz w:val="28"/>
          <w:szCs w:val="28"/>
        </w:rPr>
        <w:t>Опричнина</w:t>
      </w:r>
      <w:r w:rsidRPr="001917A4">
        <w:rPr>
          <w:color w:val="424242"/>
          <w:sz w:val="28"/>
          <w:szCs w:val="28"/>
        </w:rPr>
        <w:t xml:space="preserve">. Опричнина это земельный удел, выделявшийся княжеской вдове. Система внутриполитических мер ивана 4 для борьбы с предполагаемой изменой всреде знати. (массовые репрессии, казни, ссылки)Окончательный удар по феодальной вотчине Иван Грозный нанес в 1565 г., когда учредил </w:t>
      </w:r>
      <w:r w:rsidRPr="001917A4">
        <w:rPr>
          <w:color w:val="424242"/>
          <w:sz w:val="28"/>
          <w:szCs w:val="28"/>
        </w:rPr>
        <w:lastRenderedPageBreak/>
        <w:t>опричнину, предствлявшую собой систему мер, направленных на укрепление само-державия и дальнейшее закрепощение крестьян.</w:t>
      </w:r>
    </w:p>
    <w:p w:rsidR="001917A4" w:rsidRPr="001917A4" w:rsidRDefault="00920BED" w:rsidP="00BB77DD">
      <w:pPr>
        <w:pStyle w:val="a4"/>
        <w:shd w:val="clear" w:color="auto" w:fill="FFFFFF"/>
        <w:spacing w:before="0" w:beforeAutospacing="0" w:after="0" w:afterAutospacing="0" w:line="276" w:lineRule="auto"/>
        <w:ind w:left="-340" w:right="300"/>
        <w:jc w:val="both"/>
        <w:rPr>
          <w:color w:val="424242"/>
          <w:sz w:val="28"/>
          <w:szCs w:val="28"/>
        </w:rPr>
      </w:pPr>
      <w:r>
        <w:rPr>
          <w:color w:val="424242"/>
          <w:sz w:val="28"/>
          <w:szCs w:val="28"/>
          <w:lang w:val="ru-RU"/>
        </w:rPr>
        <w:t xml:space="preserve">      </w:t>
      </w:r>
      <w:r w:rsidR="001917A4" w:rsidRPr="001917A4">
        <w:rPr>
          <w:color w:val="424242"/>
          <w:sz w:val="28"/>
          <w:szCs w:val="28"/>
        </w:rPr>
        <w:t>Данный период характеризовался недоверием Ивана Грозного к боярам, единомышленникам, воеводам. Он обрушивал опалы на всех, кого подозревал в изменах. 1565г. царь объявил, что оставил государство, причина-гнев на бояр, служилых людей, которые творят насилие, измены. Иван вернулся в Москву и террор становился неотъемлемой частью политики. Политический смысл опричины в неограниченном самодержавии.</w:t>
      </w:r>
    </w:p>
    <w:p w:rsidR="001917A4" w:rsidRPr="001917A4" w:rsidRDefault="00920BED" w:rsidP="00BB77DD">
      <w:pPr>
        <w:pStyle w:val="a4"/>
        <w:shd w:val="clear" w:color="auto" w:fill="FFFFFF"/>
        <w:spacing w:before="0" w:beforeAutospacing="0" w:after="0" w:afterAutospacing="0" w:line="276" w:lineRule="auto"/>
        <w:ind w:left="-340" w:right="300"/>
        <w:jc w:val="both"/>
        <w:rPr>
          <w:color w:val="424242"/>
          <w:sz w:val="28"/>
          <w:szCs w:val="28"/>
        </w:rPr>
      </w:pPr>
      <w:r>
        <w:rPr>
          <w:color w:val="424242"/>
          <w:sz w:val="28"/>
          <w:szCs w:val="28"/>
          <w:lang w:val="ru-RU"/>
        </w:rPr>
        <w:t xml:space="preserve">     </w:t>
      </w:r>
      <w:r w:rsidR="001917A4" w:rsidRPr="001917A4">
        <w:rPr>
          <w:color w:val="424242"/>
          <w:sz w:val="28"/>
          <w:szCs w:val="28"/>
        </w:rPr>
        <w:t>В 1565г. Государство разделилось на две части – опричнину- особый государев удел и земщину, между которыми, разумеется, не могло быть дружественных отношений, потому что опричнина учреждалась вследствие подозрительности и вражды царя к правителям земским. Опричники дали клятву государю выполнять все его указы и устранять неверных Опричина разделила страну, в свой удел царь включил богатые районы и города страны в . В 1571 г. Крымский хан устремился к Москве и до тла выжег столицу, опричное войско бежало. В 1572 г. опричнина была отменена, причем царь запретил своим подданным даже упоминать само слово "опричнина".</w:t>
      </w:r>
    </w:p>
    <w:p w:rsidR="00920BED" w:rsidRDefault="001917A4" w:rsidP="00BB77DD">
      <w:pPr>
        <w:pStyle w:val="a4"/>
        <w:shd w:val="clear" w:color="auto" w:fill="FFFFFF"/>
        <w:spacing w:before="0" w:beforeAutospacing="0" w:after="0" w:afterAutospacing="0" w:line="276" w:lineRule="auto"/>
        <w:ind w:left="-340" w:right="300"/>
        <w:jc w:val="both"/>
        <w:rPr>
          <w:color w:val="424242"/>
          <w:sz w:val="28"/>
          <w:szCs w:val="28"/>
          <w:lang w:val="ru-RU"/>
        </w:rPr>
      </w:pPr>
      <w:r w:rsidRPr="001917A4">
        <w:rPr>
          <w:rStyle w:val="a9"/>
          <w:color w:val="424242"/>
          <w:sz w:val="28"/>
          <w:szCs w:val="28"/>
        </w:rPr>
        <w:t>Итоги.</w:t>
      </w:r>
      <w:r w:rsidRPr="001917A4">
        <w:rPr>
          <w:color w:val="424242"/>
          <w:sz w:val="28"/>
          <w:szCs w:val="28"/>
        </w:rPr>
        <w:t xml:space="preserve"> Опричнина нанесла сельнейший удар по земледелию(за исключением юго-западных и юго-восточных уездов) В несколько раз сократилось число населенных пунктов — сел, деревень. Сильно уменьшилось трудовое население. При этом налоговый нажим государства почти не изменился в сравнении с годами максимального подъема. Ответ крестьян был очевиден: побеги, сокращение надельной пахоты, увеличение вненадельной аренды, рост населенности пока еще сохранившихся дворов. Положение в городах было не лучше, падение внутренней, отчасти внешней торговли было болезненным. В глубоком кризисе находилась вся поместная система, а соответственно и русская армия. Массовые репрессии до предела обострили внутрисословные противоречия в дворянстве, между ним и знатью. В 1558—1583 велась Ливонская война за выход к Балтийскому морю. война была проиграна. Все завоеванное пришлось вернуть, шведы захватили четыре русские крепости. Безумства царя Ивана не поколебали принципиально институтов социальной организации, политических форм, государственного устройства России. </w:t>
      </w:r>
    </w:p>
    <w:p w:rsidR="001917A4" w:rsidRDefault="00920BED" w:rsidP="00BB77DD">
      <w:pPr>
        <w:pStyle w:val="a4"/>
        <w:shd w:val="clear" w:color="auto" w:fill="FFFFFF"/>
        <w:spacing w:before="0" w:beforeAutospacing="0" w:after="0" w:afterAutospacing="0" w:line="276" w:lineRule="auto"/>
        <w:ind w:left="-340" w:right="300"/>
        <w:jc w:val="both"/>
        <w:rPr>
          <w:color w:val="424242"/>
          <w:sz w:val="28"/>
          <w:szCs w:val="28"/>
          <w:lang w:val="ru-RU"/>
        </w:rPr>
      </w:pPr>
      <w:r>
        <w:rPr>
          <w:rStyle w:val="a9"/>
          <w:color w:val="424242"/>
          <w:sz w:val="28"/>
          <w:szCs w:val="28"/>
          <w:lang w:val="ru-RU"/>
        </w:rPr>
        <w:t xml:space="preserve">     </w:t>
      </w:r>
      <w:r w:rsidR="001917A4" w:rsidRPr="001917A4">
        <w:rPr>
          <w:color w:val="424242"/>
          <w:sz w:val="28"/>
          <w:szCs w:val="28"/>
        </w:rPr>
        <w:t>При Иване IV прирост территории Руси составил почти 100 %, с 2,8 млн км² до 5,4 млн км², были завоёваны и присоединены Казанское и Астраханское ханства, таким образом, к завершению царствования Ивана Грозного площадь Русского Государства стала больше всей остальной Европы</w:t>
      </w:r>
      <w:r>
        <w:rPr>
          <w:color w:val="424242"/>
          <w:sz w:val="28"/>
          <w:szCs w:val="28"/>
          <w:lang w:val="ru-RU"/>
        </w:rPr>
        <w:t>.</w:t>
      </w:r>
    </w:p>
    <w:p w:rsidR="00920BED" w:rsidRDefault="001E7292" w:rsidP="00BB77DD">
      <w:pPr>
        <w:pStyle w:val="a4"/>
        <w:shd w:val="clear" w:color="auto" w:fill="FFFFFF"/>
        <w:spacing w:before="0" w:beforeAutospacing="0" w:after="0" w:afterAutospacing="0" w:line="276" w:lineRule="auto"/>
        <w:ind w:left="-340" w:right="300"/>
        <w:jc w:val="both"/>
        <w:rPr>
          <w:color w:val="424242"/>
          <w:sz w:val="28"/>
          <w:szCs w:val="28"/>
          <w:lang w:val="ru-RU"/>
        </w:rPr>
      </w:pPr>
      <w:r>
        <w:rPr>
          <w:color w:val="424242"/>
          <w:sz w:val="28"/>
          <w:szCs w:val="28"/>
          <w:lang w:val="ru-RU"/>
        </w:rPr>
        <w:t>а</w:t>
      </w:r>
    </w:p>
    <w:p w:rsidR="00920BED" w:rsidRPr="008F285B" w:rsidRDefault="008F285B" w:rsidP="008F285B">
      <w:pPr>
        <w:pStyle w:val="a4"/>
        <w:shd w:val="clear" w:color="auto" w:fill="FFFFFF"/>
        <w:spacing w:before="0" w:beforeAutospacing="0" w:after="0" w:afterAutospacing="0" w:line="276" w:lineRule="auto"/>
        <w:ind w:left="-340" w:right="300"/>
        <w:jc w:val="center"/>
        <w:rPr>
          <w:i/>
          <w:color w:val="424242"/>
          <w:sz w:val="28"/>
          <w:szCs w:val="28"/>
          <w:lang w:val="ru-RU"/>
        </w:rPr>
      </w:pPr>
      <w:r w:rsidRPr="008F285B">
        <w:rPr>
          <w:i/>
          <w:color w:val="373A3C"/>
          <w:sz w:val="28"/>
          <w:szCs w:val="28"/>
          <w:lang w:val="ru-RU" w:eastAsia="ru-RU"/>
        </w:rPr>
        <w:t xml:space="preserve">4. </w:t>
      </w:r>
      <w:r w:rsidRPr="008F285B">
        <w:rPr>
          <w:i/>
          <w:color w:val="373A3C"/>
          <w:sz w:val="28"/>
          <w:szCs w:val="28"/>
          <w:lang w:eastAsia="ru-RU"/>
        </w:rPr>
        <w:t>Внешняя политика Российского государства в период правления Ивана IV Грозного</w:t>
      </w:r>
    </w:p>
    <w:p w:rsidR="00920BED" w:rsidRPr="001E7292" w:rsidRDefault="001E7292" w:rsidP="001E7292">
      <w:pPr>
        <w:pStyle w:val="a3"/>
        <w:spacing w:line="276" w:lineRule="auto"/>
        <w:ind w:left="-340"/>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lastRenderedPageBreak/>
        <w:t xml:space="preserve">     </w:t>
      </w:r>
      <w:r w:rsidRPr="001E7292">
        <w:rPr>
          <w:rFonts w:ascii="Times New Roman" w:hAnsi="Times New Roman" w:cs="Times New Roman"/>
          <w:sz w:val="28"/>
          <w:szCs w:val="28"/>
          <w:shd w:val="clear" w:color="auto" w:fill="FFFFFF"/>
        </w:rPr>
        <w:t>Непрерывные нападения татар на пограничные русские земли обострили отношения России с Казанским ханством. Иван Грозный совершил два похода, прежде чем в октябре 1552 года Казань взяли. Причиной успешной осады стало основание крепости в 40 км от столицы ханства – Свияжска, а также взрыв русскими подземного хода, который вел к источнику чистой воды, снабжавшей город. После взятия Казани царь вернулся в Москву в качестве национального героя. Победа осталась на страницах литературных памятников эпохи Ивана IV и укрепила авторитет правителя.</w:t>
      </w:r>
    </w:p>
    <w:p w:rsidR="001E7292" w:rsidRPr="001E7292" w:rsidRDefault="001E7292" w:rsidP="001E7292">
      <w:pPr>
        <w:pStyle w:val="a3"/>
        <w:spacing w:line="276" w:lineRule="auto"/>
        <w:ind w:left="-3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w:t>
      </w:r>
      <w:r w:rsidRPr="001E7292">
        <w:rPr>
          <w:rFonts w:ascii="Times New Roman" w:eastAsia="Times New Roman" w:hAnsi="Times New Roman" w:cs="Times New Roman"/>
          <w:sz w:val="28"/>
          <w:szCs w:val="28"/>
          <w:lang w:eastAsia="uk-UA"/>
        </w:rPr>
        <w:t>В 1556 году территорией России стало Астраханское ханство. В 1557 году присоединили башкир, Ногайская Орда признала свою вассальную зависимость от Ивана Грозного.</w:t>
      </w:r>
    </w:p>
    <w:p w:rsidR="001E7292" w:rsidRPr="001E7292" w:rsidRDefault="001E7292" w:rsidP="001E7292">
      <w:pPr>
        <w:pStyle w:val="a3"/>
        <w:spacing w:line="276" w:lineRule="auto"/>
        <w:ind w:left="-3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w:t>
      </w:r>
      <w:r w:rsidRPr="001E7292">
        <w:rPr>
          <w:rFonts w:ascii="Times New Roman" w:eastAsia="Times New Roman" w:hAnsi="Times New Roman" w:cs="Times New Roman"/>
          <w:sz w:val="28"/>
          <w:szCs w:val="28"/>
          <w:lang w:eastAsia="uk-UA"/>
        </w:rPr>
        <w:t>Южное направление политики царя – походы против Крымского ханства в конце 50-х годов. Однако из-за труднопроходимости войск в сторону противника царь перенес внимание на западное направление.</w:t>
      </w:r>
    </w:p>
    <w:p w:rsidR="001E7292" w:rsidRPr="001E7292" w:rsidRDefault="001E7292" w:rsidP="001E7292">
      <w:pPr>
        <w:pStyle w:val="a3"/>
        <w:spacing w:line="276" w:lineRule="auto"/>
        <w:ind w:left="-3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w:t>
      </w:r>
      <w:r w:rsidRPr="001E7292">
        <w:rPr>
          <w:rFonts w:ascii="Times New Roman" w:eastAsia="Times New Roman" w:hAnsi="Times New Roman" w:cs="Times New Roman"/>
          <w:sz w:val="28"/>
          <w:szCs w:val="28"/>
          <w:lang w:eastAsia="uk-UA"/>
        </w:rPr>
        <w:t>Русско-шведская война (1555-1557): походы русских на Выборг, неудачная осада шведами Орешка. В результате последовали переговоры, в ходе которых территориальная граница осталась прежней.</w:t>
      </w:r>
    </w:p>
    <w:p w:rsidR="001E7292" w:rsidRPr="001E7292" w:rsidRDefault="001E7292" w:rsidP="001E7292">
      <w:pPr>
        <w:pStyle w:val="a3"/>
        <w:spacing w:line="276" w:lineRule="auto"/>
        <w:ind w:left="-3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w:t>
      </w:r>
      <w:r w:rsidRPr="001E7292">
        <w:rPr>
          <w:rFonts w:ascii="Times New Roman" w:eastAsia="Times New Roman" w:hAnsi="Times New Roman" w:cs="Times New Roman"/>
          <w:sz w:val="28"/>
          <w:szCs w:val="28"/>
          <w:lang w:eastAsia="uk-UA"/>
        </w:rPr>
        <w:t>Ливонский орден в середине XVI века не являлся мощной политической силой. Напротив, соседние государства имели цель присоединить некоторые владения ордена. Однако причины для конфликта с Россией все же были. Притеснение православного населения в прибалтийских землях, посредническая торговля ливонских городов между русскими и западными купцами, неоднократное объявление эмбарго в отношении России, то есть запрет на продажу нам оружия, цветных металлов. Поводом к войне стала задержка западных специалистов, направлявшихся в Россию, а также невыплата юрьевской дани, которая была установлена в правление Ивана 3 и являлась условием перемирия между странами на 50 лет.</w:t>
      </w:r>
    </w:p>
    <w:p w:rsidR="001E7292" w:rsidRDefault="001E7292" w:rsidP="001E7292">
      <w:pPr>
        <w:pStyle w:val="a3"/>
        <w:spacing w:line="276" w:lineRule="auto"/>
        <w:ind w:left="-34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r w:rsidRPr="001E7292">
        <w:rPr>
          <w:rFonts w:ascii="Times New Roman" w:eastAsia="Times New Roman" w:hAnsi="Times New Roman" w:cs="Times New Roman"/>
          <w:sz w:val="28"/>
          <w:szCs w:val="28"/>
          <w:lang w:eastAsia="uk-UA"/>
        </w:rPr>
        <w:t xml:space="preserve">Ливонская война (1558-1583) началась вторжением в 1558 году русской армии в Прибалтику. В число основных событий вошло: взятие Нарвы (1559), Дерпта, Феллина (резиденция магистра), распад ордена (1561). Иван Грозный решил нанесли основной удар на Полоцк, как важный стратегический пункт. 1563 года ознаменован его взятием, после чего действия на время прекратились. Земский собор 1566 года поставило вопрос о продолжении войны, однако посольство из Литвы предложило перемирие. Военные действия продолжились неудачной осадой Ревеля (1570-1571, 1577). В 1569 году королевство Польское и Великое княжество Литовское объединились в Речь Посполитую, королем которой стал Стефан Баторий, талантливый полководец, вставший на пути Ивана IV к победе. Далее следует поражение русских под Кесью, Венденом (1578), взятие поляками Полоцка (1579). К этому времени становится ясно, что Россия не имеет сил для </w:t>
      </w:r>
      <w:r w:rsidRPr="001E7292">
        <w:rPr>
          <w:rFonts w:ascii="Times New Roman" w:eastAsia="Times New Roman" w:hAnsi="Times New Roman" w:cs="Times New Roman"/>
          <w:sz w:val="28"/>
          <w:szCs w:val="28"/>
          <w:lang w:eastAsia="uk-UA"/>
        </w:rPr>
        <w:lastRenderedPageBreak/>
        <w:t xml:space="preserve">продолжения войны. Ее терзали голод, чума, слабость населения вследствие высоких налогов. В 1581 году Стефан Баторий осадил Псков (обороной руководил И.П.Шуйский). </w:t>
      </w:r>
    </w:p>
    <w:p w:rsidR="001E7292" w:rsidRPr="001E7292" w:rsidRDefault="001E7292" w:rsidP="001E7292">
      <w:pPr>
        <w:pStyle w:val="a3"/>
        <w:spacing w:line="276" w:lineRule="auto"/>
        <w:ind w:left="-3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w:t>
      </w:r>
      <w:r w:rsidRPr="001E7292">
        <w:rPr>
          <w:rFonts w:ascii="Times New Roman" w:eastAsia="Times New Roman" w:hAnsi="Times New Roman" w:cs="Times New Roman"/>
          <w:sz w:val="28"/>
          <w:szCs w:val="28"/>
          <w:lang w:eastAsia="uk-UA"/>
        </w:rPr>
        <w:t>Благодаря героизму русских солдат во время борьбы за Псков переговоры привели к Ям-Запольскому перемирию (1582 ). По его условиям Россия теряла завоевания в Прибалтике, уступала Польше Ливонию и Полоцк, а Стефан Баторий возвращал крепости, завоеванные им на территории России. Плюсское перемирие со Швецией (1583) привело Россию к потере Ивангорода, Яма, Копорья, Карелы.</w:t>
      </w:r>
    </w:p>
    <w:p w:rsidR="001E7292" w:rsidRPr="001E7292" w:rsidRDefault="001E7292" w:rsidP="001E7292">
      <w:pPr>
        <w:pStyle w:val="a3"/>
        <w:spacing w:line="276" w:lineRule="auto"/>
        <w:ind w:left="-340"/>
        <w:jc w:val="both"/>
        <w:rPr>
          <w:rFonts w:ascii="Times New Roman" w:eastAsia="Times New Roman" w:hAnsi="Times New Roman" w:cs="Times New Roman"/>
          <w:sz w:val="28"/>
          <w:szCs w:val="28"/>
          <w:lang w:eastAsia="uk-UA"/>
        </w:rPr>
      </w:pPr>
      <w:r w:rsidRPr="001E7292">
        <w:rPr>
          <w:rFonts w:ascii="Times New Roman" w:eastAsia="Times New Roman" w:hAnsi="Times New Roman" w:cs="Times New Roman"/>
          <w:sz w:val="28"/>
          <w:szCs w:val="28"/>
          <w:lang w:eastAsia="uk-UA"/>
        </w:rPr>
        <w:t>Восточное направление – поход атамана Ермака Тимофеевича с казаками (спорно: 1581 или 1582). В итоге присоединено Сибирское ханство со столицей Кашлык. Однако лишь в 1598 (после смерти хана Кучума) территория окончательно становится русским владением.</w:t>
      </w:r>
    </w:p>
    <w:p w:rsidR="001E7292" w:rsidRPr="001E7292" w:rsidRDefault="001E7292" w:rsidP="001E7292">
      <w:pPr>
        <w:pStyle w:val="a3"/>
        <w:spacing w:line="276" w:lineRule="auto"/>
        <w:ind w:left="-340"/>
        <w:jc w:val="both"/>
        <w:rPr>
          <w:rFonts w:ascii="Times New Roman" w:hAnsi="Times New Roman" w:cs="Times New Roman"/>
          <w:color w:val="424242"/>
          <w:sz w:val="28"/>
          <w:szCs w:val="28"/>
        </w:rPr>
      </w:pPr>
      <w:r>
        <w:rPr>
          <w:rFonts w:ascii="Times New Roman" w:hAnsi="Times New Roman" w:cs="Times New Roman"/>
          <w:sz w:val="28"/>
          <w:szCs w:val="28"/>
          <w:shd w:val="clear" w:color="auto" w:fill="FFFFFF"/>
          <w:lang w:val="ru-RU"/>
        </w:rPr>
        <w:t xml:space="preserve">     </w:t>
      </w:r>
      <w:r w:rsidRPr="00FA5478">
        <w:rPr>
          <w:rFonts w:ascii="Times New Roman" w:hAnsi="Times New Roman" w:cs="Times New Roman"/>
          <w:i/>
          <w:sz w:val="28"/>
          <w:szCs w:val="28"/>
          <w:shd w:val="clear" w:color="auto" w:fill="FFFFFF"/>
        </w:rPr>
        <w:t>В результате внешней политики Ивана Грозного</w:t>
      </w:r>
      <w:r w:rsidRPr="001E7292">
        <w:rPr>
          <w:rFonts w:ascii="Times New Roman" w:hAnsi="Times New Roman" w:cs="Times New Roman"/>
          <w:sz w:val="28"/>
          <w:szCs w:val="28"/>
          <w:shd w:val="clear" w:color="auto" w:fill="FFFFFF"/>
        </w:rPr>
        <w:t xml:space="preserve"> под властью России оказался Волжский торговый путь, плодородные земли Поволжья, а жители присоединенных сибирских земель платили ясак. Участие в Ливонской войне привело к экономическому кризису в стране, разорению населения.</w:t>
      </w: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1E7292" w:rsidRDefault="00920BED" w:rsidP="001E7292">
      <w:pPr>
        <w:pStyle w:val="a3"/>
        <w:spacing w:line="276" w:lineRule="auto"/>
        <w:ind w:left="-340"/>
        <w:jc w:val="both"/>
        <w:rPr>
          <w:rFonts w:ascii="Times New Roman" w:hAnsi="Times New Roman" w:cs="Times New Roman"/>
          <w:color w:val="424242"/>
          <w:sz w:val="28"/>
          <w:szCs w:val="28"/>
          <w:lang w:val="ru-RU"/>
        </w:rPr>
      </w:pPr>
    </w:p>
    <w:p w:rsidR="00920BED" w:rsidRPr="00920BED" w:rsidRDefault="00920BED" w:rsidP="00BB77DD">
      <w:pPr>
        <w:pStyle w:val="a4"/>
        <w:shd w:val="clear" w:color="auto" w:fill="FFFFFF"/>
        <w:spacing w:before="0" w:beforeAutospacing="0" w:after="0" w:afterAutospacing="0" w:line="276" w:lineRule="auto"/>
        <w:ind w:left="-340" w:right="300"/>
        <w:jc w:val="both"/>
        <w:rPr>
          <w:color w:val="424242"/>
          <w:sz w:val="28"/>
          <w:szCs w:val="28"/>
          <w:lang w:val="ru-RU"/>
        </w:rPr>
      </w:pPr>
    </w:p>
    <w:p w:rsidR="00135222" w:rsidRPr="001917A4" w:rsidRDefault="00135222" w:rsidP="00BB77DD">
      <w:pPr>
        <w:pStyle w:val="a3"/>
        <w:spacing w:line="276" w:lineRule="auto"/>
        <w:ind w:left="-340"/>
        <w:jc w:val="both"/>
        <w:rPr>
          <w:rFonts w:ascii="Times New Roman" w:hAnsi="Times New Roman" w:cs="Times New Roman"/>
          <w:sz w:val="28"/>
          <w:szCs w:val="28"/>
        </w:rPr>
      </w:pPr>
    </w:p>
    <w:p w:rsidR="00135222" w:rsidRPr="001917A4" w:rsidRDefault="00135222" w:rsidP="00BB77DD">
      <w:pPr>
        <w:pStyle w:val="a3"/>
        <w:spacing w:line="276" w:lineRule="auto"/>
        <w:ind w:left="-340"/>
        <w:jc w:val="both"/>
        <w:rPr>
          <w:rFonts w:ascii="Times New Roman" w:hAnsi="Times New Roman" w:cs="Times New Roman"/>
          <w:sz w:val="28"/>
          <w:szCs w:val="28"/>
        </w:rPr>
      </w:pPr>
    </w:p>
    <w:p w:rsidR="00135222" w:rsidRPr="001917A4" w:rsidRDefault="00135222" w:rsidP="00BB77DD">
      <w:pPr>
        <w:pStyle w:val="a3"/>
        <w:spacing w:line="276" w:lineRule="auto"/>
        <w:ind w:left="-340"/>
        <w:jc w:val="both"/>
        <w:rPr>
          <w:rFonts w:ascii="Times New Roman" w:hAnsi="Times New Roman" w:cs="Times New Roman"/>
          <w:sz w:val="28"/>
          <w:szCs w:val="28"/>
        </w:rPr>
      </w:pPr>
    </w:p>
    <w:p w:rsidR="002362B5" w:rsidRPr="001917A4" w:rsidRDefault="002362B5" w:rsidP="00BB77DD">
      <w:pPr>
        <w:pStyle w:val="a3"/>
        <w:spacing w:line="276" w:lineRule="auto"/>
        <w:ind w:left="-340"/>
        <w:jc w:val="both"/>
        <w:rPr>
          <w:rFonts w:ascii="Times New Roman" w:hAnsi="Times New Roman" w:cs="Times New Roman"/>
          <w:sz w:val="28"/>
          <w:szCs w:val="28"/>
        </w:rPr>
      </w:pPr>
    </w:p>
    <w:p w:rsidR="002362B5" w:rsidRDefault="002362B5" w:rsidP="00BB77DD">
      <w:pPr>
        <w:pStyle w:val="a3"/>
        <w:spacing w:line="360" w:lineRule="auto"/>
        <w:ind w:left="-340"/>
        <w:jc w:val="both"/>
        <w:rPr>
          <w:rFonts w:ascii="Times New Roman" w:hAnsi="Times New Roman" w:cs="Times New Roman"/>
          <w:sz w:val="28"/>
          <w:szCs w:val="28"/>
        </w:rPr>
      </w:pPr>
    </w:p>
    <w:p w:rsidR="002362B5" w:rsidRDefault="002362B5" w:rsidP="00BB77DD">
      <w:pPr>
        <w:pStyle w:val="a3"/>
        <w:spacing w:line="360" w:lineRule="auto"/>
        <w:ind w:left="-340"/>
        <w:jc w:val="both"/>
        <w:rPr>
          <w:rFonts w:ascii="Times New Roman" w:hAnsi="Times New Roman" w:cs="Times New Roman"/>
          <w:sz w:val="28"/>
          <w:szCs w:val="28"/>
        </w:rPr>
      </w:pPr>
    </w:p>
    <w:p w:rsidR="00646A48" w:rsidRDefault="00646A48" w:rsidP="00646A48">
      <w:pPr>
        <w:jc w:val="both"/>
        <w:rPr>
          <w:rFonts w:ascii="Times New Roman" w:hAnsi="Times New Roman" w:cs="Times New Roman"/>
          <w:b/>
          <w:sz w:val="28"/>
          <w:szCs w:val="28"/>
          <w:lang w:val="ru-RU"/>
        </w:rPr>
      </w:pPr>
    </w:p>
    <w:p w:rsidR="007F6D58" w:rsidRDefault="007F6D58" w:rsidP="00646A48">
      <w:pPr>
        <w:jc w:val="both"/>
        <w:rPr>
          <w:rFonts w:ascii="Times New Roman" w:hAnsi="Times New Roman" w:cs="Times New Roman"/>
          <w:b/>
          <w:sz w:val="28"/>
          <w:szCs w:val="28"/>
          <w:lang w:val="ru-RU"/>
        </w:rPr>
      </w:pPr>
    </w:p>
    <w:p w:rsidR="007F6D58" w:rsidRDefault="007F6D58" w:rsidP="00646A48">
      <w:pPr>
        <w:jc w:val="both"/>
        <w:rPr>
          <w:rFonts w:ascii="Times New Roman" w:hAnsi="Times New Roman" w:cs="Times New Roman"/>
          <w:b/>
          <w:sz w:val="28"/>
          <w:szCs w:val="28"/>
          <w:lang w:val="ru-RU"/>
        </w:rPr>
      </w:pPr>
    </w:p>
    <w:p w:rsidR="007F6D58" w:rsidRDefault="007F6D58" w:rsidP="007F6D58">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Семинар №2</w:t>
      </w:r>
    </w:p>
    <w:p w:rsidR="002C2438" w:rsidRPr="002C2438" w:rsidRDefault="002C2438" w:rsidP="002C2438">
      <w:pPr>
        <w:numPr>
          <w:ilvl w:val="0"/>
          <w:numId w:val="6"/>
        </w:numPr>
        <w:shd w:val="clear" w:color="auto" w:fill="FFFFFF"/>
        <w:spacing w:before="100" w:beforeAutospacing="1" w:after="100" w:afterAutospacing="1" w:line="240" w:lineRule="auto"/>
        <w:jc w:val="center"/>
        <w:rPr>
          <w:rFonts w:ascii="Times New Roman" w:eastAsia="Times New Roman" w:hAnsi="Times New Roman" w:cs="Times New Roman"/>
          <w:i/>
          <w:color w:val="373A3C"/>
          <w:sz w:val="28"/>
          <w:szCs w:val="28"/>
          <w:lang w:eastAsia="ru-RU"/>
        </w:rPr>
      </w:pPr>
      <w:r w:rsidRPr="002C2438">
        <w:rPr>
          <w:rFonts w:ascii="Times New Roman" w:eastAsia="Times New Roman" w:hAnsi="Times New Roman" w:cs="Times New Roman"/>
          <w:i/>
          <w:color w:val="373A3C"/>
          <w:sz w:val="28"/>
          <w:szCs w:val="28"/>
          <w:lang w:eastAsia="ru-RU"/>
        </w:rPr>
        <w:t>Дворцовые перевороты (1725 – 1762 гг.).</w:t>
      </w:r>
    </w:p>
    <w:p w:rsidR="007F6D58" w:rsidRDefault="007F6D58" w:rsidP="002C2438">
      <w:pPr>
        <w:tabs>
          <w:tab w:val="left" w:pos="1785"/>
        </w:tabs>
        <w:jc w:val="both"/>
        <w:rPr>
          <w:rFonts w:ascii="Times New Roman" w:hAnsi="Times New Roman" w:cs="Times New Roman"/>
          <w:sz w:val="28"/>
          <w:szCs w:val="28"/>
          <w:lang w:val="ru-RU"/>
        </w:rPr>
      </w:pPr>
    </w:p>
    <w:p w:rsidR="00F01F86" w:rsidRPr="006808C8" w:rsidRDefault="00F01F86" w:rsidP="00CF3FF1">
      <w:pPr>
        <w:pStyle w:val="a3"/>
        <w:spacing w:line="276" w:lineRule="auto"/>
        <w:ind w:left="-340"/>
        <w:jc w:val="both"/>
        <w:rPr>
          <w:rFonts w:ascii="Times New Roman" w:hAnsi="Times New Roman" w:cs="Times New Roman"/>
          <w:i/>
          <w:sz w:val="28"/>
          <w:szCs w:val="28"/>
          <w:lang w:eastAsia="uk-UA"/>
        </w:rPr>
      </w:pPr>
      <w:r w:rsidRPr="006808C8">
        <w:rPr>
          <w:rFonts w:ascii="Times New Roman" w:hAnsi="Times New Roman" w:cs="Times New Roman"/>
          <w:i/>
          <w:sz w:val="28"/>
          <w:szCs w:val="28"/>
          <w:bdr w:val="none" w:sz="0" w:space="0" w:color="auto" w:frame="1"/>
          <w:lang w:eastAsia="uk-UA"/>
        </w:rPr>
        <w:t>Время перехода высшей государственной власти от одного Российского императора к другому в течение непродолжительного времени историками обозначено как «эпоха дворцовых переворотов».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Автором этого термина считается историк Василий Ключевский, определивший промежуток в истории Российской империи с</w:t>
      </w:r>
      <w:r w:rsidRPr="00CF3FF1">
        <w:rPr>
          <w:rFonts w:ascii="Times New Roman" w:hAnsi="Times New Roman" w:cs="Times New Roman"/>
          <w:b/>
          <w:bCs/>
          <w:sz w:val="28"/>
          <w:szCs w:val="28"/>
          <w:bdr w:val="none" w:sz="0" w:space="0" w:color="auto" w:frame="1"/>
          <w:lang w:eastAsia="uk-UA"/>
        </w:rPr>
        <w:t> 1725</w:t>
      </w:r>
      <w:r w:rsidRPr="00CF3FF1">
        <w:rPr>
          <w:rFonts w:ascii="Times New Roman" w:hAnsi="Times New Roman" w:cs="Times New Roman"/>
          <w:sz w:val="28"/>
          <w:szCs w:val="28"/>
          <w:bdr w:val="none" w:sz="0" w:space="0" w:color="auto" w:frame="1"/>
          <w:lang w:eastAsia="uk-UA"/>
        </w:rPr>
        <w:t> и продолжавшийся до</w:t>
      </w:r>
      <w:r w:rsidRPr="00CF3FF1">
        <w:rPr>
          <w:rFonts w:ascii="Times New Roman" w:hAnsi="Times New Roman" w:cs="Times New Roman"/>
          <w:b/>
          <w:bCs/>
          <w:sz w:val="28"/>
          <w:szCs w:val="28"/>
          <w:bdr w:val="none" w:sz="0" w:space="0" w:color="auto" w:frame="1"/>
          <w:lang w:eastAsia="uk-UA"/>
        </w:rPr>
        <w:t> 1762</w:t>
      </w:r>
      <w:r w:rsidRPr="00CF3FF1">
        <w:rPr>
          <w:rFonts w:ascii="Times New Roman" w:hAnsi="Times New Roman" w:cs="Times New Roman"/>
          <w:sz w:val="28"/>
          <w:szCs w:val="28"/>
          <w:bdr w:val="none" w:sz="0" w:space="0" w:color="auto" w:frame="1"/>
          <w:lang w:eastAsia="uk-UA"/>
        </w:rPr>
        <w:t> года.</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Основная причина дворцовых переворотов, по мнению Ключевского, заключалась в указе о престолонаследии («</w:t>
      </w:r>
      <w:r w:rsidRPr="00CF3FF1">
        <w:rPr>
          <w:rFonts w:ascii="Times New Roman" w:hAnsi="Times New Roman" w:cs="Times New Roman"/>
          <w:b/>
          <w:bCs/>
          <w:sz w:val="28"/>
          <w:szCs w:val="28"/>
          <w:bdr w:val="none" w:sz="0" w:space="0" w:color="auto" w:frame="1"/>
          <w:lang w:eastAsia="uk-UA"/>
        </w:rPr>
        <w:t>устав о наследии престола</w:t>
      </w:r>
      <w:r w:rsidRPr="00CF3FF1">
        <w:rPr>
          <w:rFonts w:ascii="Times New Roman" w:hAnsi="Times New Roman" w:cs="Times New Roman"/>
          <w:sz w:val="28"/>
          <w:szCs w:val="28"/>
          <w:bdr w:val="none" w:sz="0" w:space="0" w:color="auto" w:frame="1"/>
          <w:lang w:eastAsia="uk-UA"/>
        </w:rPr>
        <w:t>»») подписанный императором Петром I в </w:t>
      </w:r>
      <w:r w:rsidRPr="00CF3FF1">
        <w:rPr>
          <w:rFonts w:ascii="Times New Roman" w:hAnsi="Times New Roman" w:cs="Times New Roman"/>
          <w:b/>
          <w:bCs/>
          <w:sz w:val="28"/>
          <w:szCs w:val="28"/>
          <w:bdr w:val="none" w:sz="0" w:space="0" w:color="auto" w:frame="1"/>
          <w:lang w:eastAsia="uk-UA"/>
        </w:rPr>
        <w:t>1722</w:t>
      </w:r>
      <w:r w:rsidRPr="00CF3FF1">
        <w:rPr>
          <w:rFonts w:ascii="Times New Roman" w:hAnsi="Times New Roman" w:cs="Times New Roman"/>
          <w:sz w:val="28"/>
          <w:szCs w:val="28"/>
          <w:bdr w:val="none" w:sz="0" w:space="0" w:color="auto" w:frame="1"/>
          <w:lang w:eastAsia="uk-UA"/>
        </w:rPr>
        <w:t> году.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Императорское постановление отменяло прежнюю практику передавать монарший трон прямым потомкам.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b/>
          <w:bCs/>
          <w:sz w:val="28"/>
          <w:szCs w:val="28"/>
          <w:bdr w:val="none" w:sz="0" w:space="0" w:color="auto" w:frame="1"/>
          <w:lang w:eastAsia="uk-UA"/>
        </w:rPr>
        <w:t>Екатерина I</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 </w:t>
      </w:r>
      <w:r w:rsidRPr="00CF3FF1">
        <w:rPr>
          <w:rFonts w:ascii="Times New Roman" w:hAnsi="Times New Roman" w:cs="Times New Roman"/>
          <w:b/>
          <w:bCs/>
          <w:sz w:val="28"/>
          <w:szCs w:val="28"/>
          <w:bdr w:val="none" w:sz="0" w:space="0" w:color="auto" w:frame="1"/>
          <w:lang w:eastAsia="uk-UA"/>
        </w:rPr>
        <w:t>1725 </w:t>
      </w:r>
      <w:r w:rsidRPr="00CF3FF1">
        <w:rPr>
          <w:rFonts w:ascii="Times New Roman" w:hAnsi="Times New Roman" w:cs="Times New Roman"/>
          <w:sz w:val="28"/>
          <w:szCs w:val="28"/>
          <w:bdr w:val="none" w:sz="0" w:space="0" w:color="auto" w:frame="1"/>
          <w:lang w:eastAsia="uk-UA"/>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 Когда в сенате, созданном  Петром I в 1711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CF3FF1">
        <w:rPr>
          <w:rFonts w:ascii="Times New Roman" w:hAnsi="Times New Roman" w:cs="Times New Roman"/>
          <w:b/>
          <w:bCs/>
          <w:sz w:val="28"/>
          <w:szCs w:val="28"/>
          <w:bdr w:val="none" w:sz="0" w:space="0" w:color="auto" w:frame="1"/>
          <w:lang w:eastAsia="uk-UA"/>
        </w:rPr>
        <w:t>Екатерина I</w:t>
      </w:r>
      <w:r w:rsidRPr="00CF3FF1">
        <w:rPr>
          <w:rFonts w:ascii="Times New Roman" w:hAnsi="Times New Roman" w:cs="Times New Roman"/>
          <w:sz w:val="28"/>
          <w:szCs w:val="28"/>
          <w:bdr w:val="none" w:sz="0" w:space="0" w:color="auto" w:frame="1"/>
          <w:lang w:eastAsia="uk-UA"/>
        </w:rPr>
        <w:t>).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Практически, во время двухгодичного царствования императрицы, государством руководил Меньшиков.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lastRenderedPageBreak/>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b/>
          <w:bCs/>
          <w:sz w:val="28"/>
          <w:szCs w:val="28"/>
          <w:bdr w:val="none" w:sz="0" w:space="0" w:color="auto" w:frame="1"/>
          <w:lang w:eastAsia="uk-UA"/>
        </w:rPr>
        <w:t>Царствование внука Петра I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w:t>
      </w:r>
      <w:r w:rsidRPr="00CF3FF1">
        <w:rPr>
          <w:rFonts w:ascii="Times New Roman" w:hAnsi="Times New Roman" w:cs="Times New Roman"/>
          <w:b/>
          <w:bCs/>
          <w:sz w:val="28"/>
          <w:szCs w:val="28"/>
          <w:bdr w:val="none" w:sz="0" w:space="0" w:color="auto" w:frame="1"/>
          <w:lang w:eastAsia="uk-UA"/>
        </w:rPr>
        <w:t> 1727 </w:t>
      </w:r>
      <w:r w:rsidRPr="00CF3FF1">
        <w:rPr>
          <w:rFonts w:ascii="Times New Roman" w:hAnsi="Times New Roman" w:cs="Times New Roman"/>
          <w:sz w:val="28"/>
          <w:szCs w:val="28"/>
          <w:bdr w:val="none" w:sz="0" w:space="0" w:color="auto" w:frame="1"/>
          <w:lang w:eastAsia="uk-UA"/>
        </w:rPr>
        <w:t>году Екатерина I скончалась от пневмонии, и по решению сената на императорский престол был избран двенадцатилетний </w:t>
      </w:r>
      <w:r w:rsidRPr="00CF3FF1">
        <w:rPr>
          <w:rFonts w:ascii="Times New Roman" w:hAnsi="Times New Roman" w:cs="Times New Roman"/>
          <w:b/>
          <w:bCs/>
          <w:sz w:val="28"/>
          <w:szCs w:val="28"/>
          <w:bdr w:val="none" w:sz="0" w:space="0" w:color="auto" w:frame="1"/>
          <w:lang w:eastAsia="uk-UA"/>
        </w:rPr>
        <w:t> Петр II Алексеевич</w:t>
      </w:r>
      <w:r w:rsidRPr="00CF3FF1">
        <w:rPr>
          <w:rFonts w:ascii="Times New Roman" w:hAnsi="Times New Roman" w:cs="Times New Roman"/>
          <w:sz w:val="28"/>
          <w:szCs w:val="28"/>
          <w:bdr w:val="none" w:sz="0" w:space="0" w:color="auto" w:frame="1"/>
          <w:lang w:eastAsia="uk-UA"/>
        </w:rPr>
        <w:t> -   внук Петра I.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CF3FF1">
        <w:rPr>
          <w:rFonts w:ascii="Times New Roman" w:hAnsi="Times New Roman" w:cs="Times New Roman"/>
          <w:b/>
          <w:bCs/>
          <w:sz w:val="28"/>
          <w:szCs w:val="28"/>
          <w:bdr w:val="none" w:sz="0" w:space="0" w:color="auto" w:frame="1"/>
          <w:lang w:eastAsia="uk-UA"/>
        </w:rPr>
        <w:t>Через 3 года</w:t>
      </w:r>
      <w:r w:rsidRPr="00CF3FF1">
        <w:rPr>
          <w:rFonts w:ascii="Times New Roman" w:hAnsi="Times New Roman" w:cs="Times New Roman"/>
          <w:sz w:val="28"/>
          <w:szCs w:val="28"/>
          <w:bdr w:val="none" w:sz="0" w:space="0" w:color="auto" w:frame="1"/>
          <w:lang w:eastAsia="uk-UA"/>
        </w:rPr>
        <w:t> царствования, пятнадцатилетний </w:t>
      </w:r>
      <w:r w:rsidRPr="00CF3FF1">
        <w:rPr>
          <w:rFonts w:ascii="Times New Roman" w:hAnsi="Times New Roman" w:cs="Times New Roman"/>
          <w:b/>
          <w:bCs/>
          <w:sz w:val="28"/>
          <w:szCs w:val="28"/>
          <w:bdr w:val="none" w:sz="0" w:space="0" w:color="auto" w:frame="1"/>
          <w:lang w:eastAsia="uk-UA"/>
        </w:rPr>
        <w:t> Петр II Алексеевич умер</w:t>
      </w:r>
      <w:r w:rsidRPr="00CF3FF1">
        <w:rPr>
          <w:rFonts w:ascii="Times New Roman" w:hAnsi="Times New Roman" w:cs="Times New Roman"/>
          <w:sz w:val="28"/>
          <w:szCs w:val="28"/>
          <w:bdr w:val="none" w:sz="0" w:space="0" w:color="auto" w:frame="1"/>
          <w:lang w:eastAsia="uk-UA"/>
        </w:rPr>
        <w:t> от натуральной оспы.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b/>
          <w:bCs/>
          <w:sz w:val="28"/>
          <w:szCs w:val="28"/>
          <w:bdr w:val="none" w:sz="0" w:space="0" w:color="auto" w:frame="1"/>
          <w:lang w:eastAsia="uk-UA"/>
        </w:rPr>
        <w:t>Императрица Анна Иоанновна</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Так как у Петра Алексеевича не было наследников, то решением Тайного Совет на Российский трон была приглашена племянница</w:t>
      </w:r>
      <w:r w:rsidRPr="00CF3FF1">
        <w:rPr>
          <w:rFonts w:ascii="Times New Roman" w:hAnsi="Times New Roman" w:cs="Times New Roman"/>
          <w:b/>
          <w:bCs/>
          <w:sz w:val="28"/>
          <w:szCs w:val="28"/>
          <w:bdr w:val="none" w:sz="0" w:space="0" w:color="auto" w:frame="1"/>
          <w:lang w:eastAsia="uk-UA"/>
        </w:rPr>
        <w:t> Петра I Анна Иоанновна</w:t>
      </w:r>
      <w:r w:rsidRPr="00CF3FF1">
        <w:rPr>
          <w:rFonts w:ascii="Times New Roman" w:hAnsi="Times New Roman" w:cs="Times New Roman"/>
          <w:sz w:val="28"/>
          <w:szCs w:val="28"/>
          <w:bdr w:val="none" w:sz="0" w:space="0" w:color="auto" w:frame="1"/>
          <w:lang w:eastAsia="uk-UA"/>
        </w:rPr>
        <w:t>.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 тот период она проживала в Курляндии (вассальное герцогство, расположенное на территории современной Латвии).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Был составлен документ, ограничивающий ее права.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Чтобы стать императрицей Анна Иоанновна согласилась его пописать, но после восхождения на престол, отказалась от всех ограничений,  и начала править империей самостоятельно.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За время своего царствования (</w:t>
      </w:r>
      <w:r w:rsidRPr="00CF3FF1">
        <w:rPr>
          <w:rFonts w:ascii="Times New Roman" w:hAnsi="Times New Roman" w:cs="Times New Roman"/>
          <w:b/>
          <w:bCs/>
          <w:sz w:val="28"/>
          <w:szCs w:val="28"/>
          <w:bdr w:val="none" w:sz="0" w:space="0" w:color="auto" w:frame="1"/>
          <w:lang w:eastAsia="uk-UA"/>
        </w:rPr>
        <w:t>1730-1740</w:t>
      </w:r>
      <w:r w:rsidRPr="00CF3FF1">
        <w:rPr>
          <w:rFonts w:ascii="Times New Roman" w:hAnsi="Times New Roman" w:cs="Times New Roman"/>
          <w:sz w:val="28"/>
          <w:szCs w:val="28"/>
          <w:bdr w:val="none" w:sz="0" w:space="0" w:color="auto" w:frame="1"/>
          <w:lang w:eastAsia="uk-UA"/>
        </w:rPr>
        <w:t> гг.) императрица </w:t>
      </w:r>
      <w:r w:rsidRPr="00CF3FF1">
        <w:rPr>
          <w:rFonts w:ascii="Times New Roman" w:hAnsi="Times New Roman" w:cs="Times New Roman"/>
          <w:b/>
          <w:bCs/>
          <w:sz w:val="28"/>
          <w:szCs w:val="28"/>
          <w:bdr w:val="none" w:sz="0" w:space="0" w:color="auto" w:frame="1"/>
          <w:lang w:eastAsia="uk-UA"/>
        </w:rPr>
        <w:t>ликвидировала Верховный Тайный Совет.</w:t>
      </w:r>
      <w:r w:rsidRPr="00CF3FF1">
        <w:rPr>
          <w:rFonts w:ascii="Times New Roman" w:hAnsi="Times New Roman" w:cs="Times New Roman"/>
          <w:sz w:val="28"/>
          <w:szCs w:val="28"/>
          <w:bdr w:val="none" w:sz="0" w:space="0" w:color="auto" w:frame="1"/>
          <w:lang w:eastAsia="uk-UA"/>
        </w:rPr>
        <w:t> Голицыны и Долгоруковы были отстранены от занимаемых должностей, и на их места была приглашена немецкая знать. Императрица в течение 10 лет царствования </w:t>
      </w:r>
      <w:r w:rsidRPr="00CF3FF1">
        <w:rPr>
          <w:rFonts w:ascii="Times New Roman" w:hAnsi="Times New Roman" w:cs="Times New Roman"/>
          <w:b/>
          <w:bCs/>
          <w:sz w:val="28"/>
          <w:szCs w:val="28"/>
          <w:bdr w:val="none" w:sz="0" w:space="0" w:color="auto" w:frame="1"/>
          <w:lang w:eastAsia="uk-UA"/>
        </w:rPr>
        <w:t>завершила строительство Царского Села </w:t>
      </w:r>
      <w:r w:rsidRPr="00CF3FF1">
        <w:rPr>
          <w:rFonts w:ascii="Times New Roman" w:hAnsi="Times New Roman" w:cs="Times New Roman"/>
          <w:sz w:val="28"/>
          <w:szCs w:val="28"/>
          <w:bdr w:val="none" w:sz="0" w:space="0" w:color="auto" w:frame="1"/>
          <w:lang w:eastAsia="uk-UA"/>
        </w:rPr>
        <w:t>и империя начала жить, придерживаясь европейского стиля.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Историки считают, что деятельность Анны Иоанновны являлась очередным государственным переворотом.</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b/>
          <w:bCs/>
          <w:sz w:val="28"/>
          <w:szCs w:val="28"/>
          <w:bdr w:val="none" w:sz="0" w:space="0" w:color="auto" w:frame="1"/>
          <w:lang w:eastAsia="uk-UA"/>
        </w:rPr>
        <w:t>Восхождение на престол правнука Ивана VI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На 48 году своей жизни императрица скончалась от хронической болезни почек.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lastRenderedPageBreak/>
        <w:t>У государыни Российского престола была дочь брата Анна Леопольдовна.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Так как у них были натянутые отношения,  то, согласно завещанию, трон был в 1740 году передан трехмесячному сыну племянницы</w:t>
      </w:r>
      <w:r w:rsidRPr="00CF3FF1">
        <w:rPr>
          <w:rFonts w:ascii="Times New Roman" w:hAnsi="Times New Roman" w:cs="Times New Roman"/>
          <w:b/>
          <w:bCs/>
          <w:sz w:val="28"/>
          <w:szCs w:val="28"/>
          <w:bdr w:val="none" w:sz="0" w:space="0" w:color="auto" w:frame="1"/>
          <w:lang w:eastAsia="uk-UA"/>
        </w:rPr>
        <w:t> Ивану VI </w:t>
      </w:r>
      <w:r w:rsidRPr="00CF3FF1">
        <w:rPr>
          <w:rFonts w:ascii="Times New Roman" w:hAnsi="Times New Roman" w:cs="Times New Roman"/>
          <w:sz w:val="28"/>
          <w:szCs w:val="28"/>
          <w:bdr w:val="none" w:sz="0" w:space="0" w:color="auto" w:frame="1"/>
          <w:lang w:eastAsia="uk-UA"/>
        </w:rPr>
        <w:t>– правнуку Ивана V.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Временно исполняющий полномочия Российского монарха, до его совершеннолетия, был назначен герцог Курляндии Эрнст Бирон. В ноябре 1740 года,  в результате очередного переворота, Бирон был свергнут графом Генрихом Остерманом,  и регентом стала мать малолетнего монарха Анна Леопольдовна.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b/>
          <w:bCs/>
          <w:sz w:val="28"/>
          <w:szCs w:val="28"/>
          <w:bdr w:val="none" w:sz="0" w:space="0" w:color="auto" w:frame="1"/>
          <w:lang w:eastAsia="uk-UA"/>
        </w:rPr>
        <w:t>Российская империя при  Елизавете I</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 конце </w:t>
      </w:r>
      <w:r w:rsidRPr="00CF3FF1">
        <w:rPr>
          <w:rFonts w:ascii="Times New Roman" w:hAnsi="Times New Roman" w:cs="Times New Roman"/>
          <w:b/>
          <w:bCs/>
          <w:sz w:val="28"/>
          <w:szCs w:val="28"/>
          <w:bdr w:val="none" w:sz="0" w:space="0" w:color="auto" w:frame="1"/>
          <w:lang w:eastAsia="uk-UA"/>
        </w:rPr>
        <w:t>1741</w:t>
      </w:r>
      <w:r w:rsidRPr="00CF3FF1">
        <w:rPr>
          <w:rFonts w:ascii="Times New Roman" w:hAnsi="Times New Roman" w:cs="Times New Roman"/>
          <w:sz w:val="28"/>
          <w:szCs w:val="28"/>
          <w:bdr w:val="none" w:sz="0" w:space="0" w:color="auto" w:frame="1"/>
          <w:lang w:eastAsia="uk-UA"/>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С помощью Франции и Швеции ей удалось Ивана VI, его мать и всех их сторонников сослать в Сибирь.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Всех немцев государыня освободила от занимаемых постов, и  на их место назначила представителей русского дворянства.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 течение 20 лет </w:t>
      </w:r>
      <w:r w:rsidRPr="00CF3FF1">
        <w:rPr>
          <w:rFonts w:ascii="Times New Roman" w:hAnsi="Times New Roman" w:cs="Times New Roman"/>
          <w:b/>
          <w:bCs/>
          <w:sz w:val="28"/>
          <w:szCs w:val="28"/>
          <w:bdr w:val="none" w:sz="0" w:space="0" w:color="auto" w:frame="1"/>
          <w:lang w:eastAsia="uk-UA"/>
        </w:rPr>
        <w:t>(1741-1761 гг</w:t>
      </w:r>
      <w:r w:rsidRPr="00CF3FF1">
        <w:rPr>
          <w:rFonts w:ascii="Times New Roman" w:hAnsi="Times New Roman" w:cs="Times New Roman"/>
          <w:sz w:val="28"/>
          <w:szCs w:val="28"/>
          <w:bdr w:val="none" w:sz="0" w:space="0" w:color="auto" w:frame="1"/>
          <w:lang w:eastAsia="uk-UA"/>
        </w:rPr>
        <w:t>.) Елизавета I </w:t>
      </w:r>
      <w:r w:rsidRPr="00CF3FF1">
        <w:rPr>
          <w:rFonts w:ascii="Times New Roman" w:hAnsi="Times New Roman" w:cs="Times New Roman"/>
          <w:b/>
          <w:bCs/>
          <w:sz w:val="28"/>
          <w:szCs w:val="28"/>
          <w:bdr w:val="none" w:sz="0" w:space="0" w:color="auto" w:frame="1"/>
          <w:lang w:eastAsia="uk-UA"/>
        </w:rPr>
        <w:t>восстановила деятельность Правительствующего сената, </w:t>
      </w:r>
      <w:r w:rsidRPr="00CF3FF1">
        <w:rPr>
          <w:rFonts w:ascii="Times New Roman" w:hAnsi="Times New Roman" w:cs="Times New Roman"/>
          <w:sz w:val="28"/>
          <w:szCs w:val="28"/>
          <w:bdr w:val="none" w:sz="0" w:space="0" w:color="auto" w:frame="1"/>
          <w:lang w:eastAsia="uk-UA"/>
        </w:rPr>
        <w:t>основала Московский университет и проводила политику своего отца, чем и завоевала любовь сторонников Петра Великого и народных масс.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 </w:t>
      </w:r>
      <w:r w:rsidRPr="00CF3FF1">
        <w:rPr>
          <w:rFonts w:ascii="Times New Roman" w:hAnsi="Times New Roman" w:cs="Times New Roman"/>
          <w:b/>
          <w:bCs/>
          <w:sz w:val="28"/>
          <w:szCs w:val="28"/>
          <w:bdr w:val="none" w:sz="0" w:space="0" w:color="auto" w:frame="1"/>
          <w:lang w:eastAsia="uk-UA"/>
        </w:rPr>
        <w:t>1761 </w:t>
      </w:r>
      <w:r w:rsidRPr="00CF3FF1">
        <w:rPr>
          <w:rFonts w:ascii="Times New Roman" w:hAnsi="Times New Roman" w:cs="Times New Roman"/>
          <w:sz w:val="28"/>
          <w:szCs w:val="28"/>
          <w:bdr w:val="none" w:sz="0" w:space="0" w:color="auto" w:frame="1"/>
          <w:lang w:eastAsia="uk-UA"/>
        </w:rPr>
        <w:t>году  от обильного кровотечения из горла Елизавета I   скончалась в возрасте 52-х лет.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У императрицы не было своих детей и поэтому, на императорский трон был возведен 34-летний сын старшей сестры Елизаветы Петровны Карл-Петр Ульрих Голштинский.</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 До вступления на престол герцог принял православие, получив имя -  Петр Федорович и в историю вошел как</w:t>
      </w:r>
      <w:r w:rsidRPr="00CF3FF1">
        <w:rPr>
          <w:rFonts w:ascii="Times New Roman" w:hAnsi="Times New Roman" w:cs="Times New Roman"/>
          <w:b/>
          <w:bCs/>
          <w:sz w:val="28"/>
          <w:szCs w:val="28"/>
          <w:bdr w:val="none" w:sz="0" w:space="0" w:color="auto" w:frame="1"/>
          <w:lang w:eastAsia="uk-UA"/>
        </w:rPr>
        <w:t> Петр III.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Этим положением воспользовалась его жена Екатерина Алексеевна, и через 6 месяцев после коронации своего мужа, совершила  последний переворот в истории Российской империи, объявив себя императрицей </w:t>
      </w:r>
      <w:r w:rsidRPr="00CF3FF1">
        <w:rPr>
          <w:rFonts w:ascii="Times New Roman" w:hAnsi="Times New Roman" w:cs="Times New Roman"/>
          <w:b/>
          <w:bCs/>
          <w:sz w:val="28"/>
          <w:szCs w:val="28"/>
          <w:bdr w:val="none" w:sz="0" w:space="0" w:color="auto" w:frame="1"/>
          <w:lang w:eastAsia="uk-UA"/>
        </w:rPr>
        <w:t>Екатериной II</w:t>
      </w:r>
      <w:r w:rsidRPr="00CF3FF1">
        <w:rPr>
          <w:rFonts w:ascii="Times New Roman" w:hAnsi="Times New Roman" w:cs="Times New Roman"/>
          <w:sz w:val="28"/>
          <w:szCs w:val="28"/>
          <w:bdr w:val="none" w:sz="0" w:space="0" w:color="auto" w:frame="1"/>
          <w:lang w:eastAsia="uk-UA"/>
        </w:rPr>
        <w:t>. Петр III добровольно подписал акт отречения  и был отправлен в Ропшинский дворец, где скончался от приступа геморроидальных колик. </w:t>
      </w:r>
    </w:p>
    <w:p w:rsidR="00F01F86" w:rsidRPr="00CF3FF1" w:rsidRDefault="00F01F86" w:rsidP="00CF3FF1">
      <w:pPr>
        <w:pStyle w:val="a3"/>
        <w:spacing w:line="276" w:lineRule="auto"/>
        <w:ind w:left="-340"/>
        <w:jc w:val="both"/>
        <w:rPr>
          <w:rFonts w:ascii="Times New Roman" w:hAnsi="Times New Roman" w:cs="Times New Roman"/>
          <w:sz w:val="28"/>
          <w:szCs w:val="28"/>
          <w:lang w:eastAsia="uk-UA"/>
        </w:rPr>
      </w:pPr>
      <w:r w:rsidRPr="00CF3FF1">
        <w:rPr>
          <w:rFonts w:ascii="Times New Roman" w:hAnsi="Times New Roman" w:cs="Times New Roman"/>
          <w:sz w:val="28"/>
          <w:szCs w:val="28"/>
          <w:bdr w:val="none" w:sz="0" w:space="0" w:color="auto" w:frame="1"/>
          <w:lang w:eastAsia="uk-UA"/>
        </w:rPr>
        <w:t>Восхождение на престол Екатерины II стало началом новой эпохи Российской истории.  </w:t>
      </w:r>
    </w:p>
    <w:p w:rsidR="00F01F86" w:rsidRPr="00CF3FF1" w:rsidRDefault="00F01F86" w:rsidP="00CF3FF1">
      <w:pPr>
        <w:pStyle w:val="a3"/>
        <w:spacing w:line="276" w:lineRule="auto"/>
        <w:ind w:left="-340"/>
        <w:jc w:val="both"/>
        <w:rPr>
          <w:rFonts w:ascii="Times New Roman" w:hAnsi="Times New Roman" w:cs="Times New Roman"/>
          <w:sz w:val="28"/>
          <w:szCs w:val="28"/>
        </w:rPr>
      </w:pPr>
    </w:p>
    <w:p w:rsidR="00C60570" w:rsidRPr="004662B1" w:rsidRDefault="00C60570" w:rsidP="00C60570">
      <w:pPr>
        <w:shd w:val="clear" w:color="auto" w:fill="FFFFFF"/>
        <w:spacing w:before="100" w:beforeAutospacing="1" w:after="100" w:afterAutospacing="1" w:line="240" w:lineRule="auto"/>
        <w:ind w:left="360"/>
        <w:jc w:val="center"/>
        <w:rPr>
          <w:rFonts w:ascii="Times New Roman" w:eastAsia="Times New Roman" w:hAnsi="Times New Roman" w:cs="Times New Roman"/>
          <w:i/>
          <w:color w:val="373A3C"/>
          <w:sz w:val="28"/>
          <w:szCs w:val="28"/>
          <w:lang w:val="ru-RU" w:eastAsia="ru-RU"/>
        </w:rPr>
      </w:pPr>
      <w:r w:rsidRPr="00C60570">
        <w:rPr>
          <w:rFonts w:ascii="Times New Roman" w:eastAsia="Times New Roman" w:hAnsi="Times New Roman" w:cs="Times New Roman"/>
          <w:i/>
          <w:color w:val="373A3C"/>
          <w:sz w:val="28"/>
          <w:szCs w:val="28"/>
          <w:lang w:val="ru-RU" w:eastAsia="ru-RU"/>
        </w:rPr>
        <w:t xml:space="preserve">2. </w:t>
      </w:r>
      <w:r w:rsidRPr="00C60570">
        <w:rPr>
          <w:rFonts w:ascii="Times New Roman" w:eastAsia="Times New Roman" w:hAnsi="Times New Roman" w:cs="Times New Roman"/>
          <w:i/>
          <w:color w:val="373A3C"/>
          <w:sz w:val="28"/>
          <w:szCs w:val="28"/>
          <w:lang w:eastAsia="ru-RU"/>
        </w:rPr>
        <w:t>Россия в правление Павла I.</w:t>
      </w:r>
      <w:r w:rsidR="004662B1">
        <w:rPr>
          <w:rFonts w:ascii="Times New Roman" w:eastAsia="Times New Roman" w:hAnsi="Times New Roman" w:cs="Times New Roman"/>
          <w:i/>
          <w:color w:val="373A3C"/>
          <w:sz w:val="28"/>
          <w:szCs w:val="28"/>
          <w:lang w:val="ru-RU" w:eastAsia="ru-RU"/>
        </w:rPr>
        <w:t xml:space="preserve">( </w:t>
      </w:r>
      <w:proofErr w:type="gramStart"/>
      <w:r w:rsidR="004662B1">
        <w:rPr>
          <w:rFonts w:ascii="Times New Roman" w:eastAsia="Times New Roman" w:hAnsi="Times New Roman" w:cs="Times New Roman"/>
          <w:i/>
          <w:color w:val="373A3C"/>
          <w:sz w:val="28"/>
          <w:szCs w:val="28"/>
          <w:lang w:val="ru-RU" w:eastAsia="ru-RU"/>
        </w:rPr>
        <w:t>1796-1801 гг.)</w:t>
      </w:r>
      <w:proofErr w:type="gramEnd"/>
    </w:p>
    <w:p w:rsidR="004662B1" w:rsidRPr="004662B1" w:rsidRDefault="006F1E6F" w:rsidP="004662B1">
      <w:pPr>
        <w:pStyle w:val="a3"/>
        <w:spacing w:line="276" w:lineRule="auto"/>
        <w:ind w:left="-283"/>
        <w:jc w:val="both"/>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4662B1" w:rsidRPr="004662B1">
        <w:rPr>
          <w:rFonts w:ascii="Times New Roman" w:hAnsi="Times New Roman" w:cs="Times New Roman"/>
          <w:sz w:val="28"/>
          <w:szCs w:val="28"/>
        </w:rPr>
        <w:t>Своё царствование Павел начал с изменения всех порядков екатерининского правления. Во время своей коронации Павел объявил ряд указов. Былвзят курс на укрепление абсолютизма, усиление личной власти монарха: отказ от политики просвещенного абсолютизма в отношении дворянства, разжаловал грамоту дворянства, ввел телесные наказания. Ужесточил дисциплины в армии и гос-ве. Дворян, уклоняющихся от гражданской и военной службы, Павел I приказал предавать суду. Для укрепления самодержавной власти издан новый указ о престолонаследии от 1797 года, по которому императорская власть наследуется только по мужскойлинии: послесмерти императорапрестолпереходил к старшему сыну или следующему по старшинству брату, если детей не было. Женщина могла занимать престол только при пресечении мужской линии.</w:t>
      </w:r>
    </w:p>
    <w:p w:rsidR="004662B1" w:rsidRPr="004662B1" w:rsidRDefault="006F1E6F" w:rsidP="004662B1">
      <w:pPr>
        <w:pStyle w:val="a3"/>
        <w:spacing w:line="276" w:lineRule="auto"/>
        <w:ind w:left="-283"/>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В 1799 году дворяне стали платить подать по 20 рублей «с души».</w:t>
      </w:r>
    </w:p>
    <w:p w:rsidR="006F1E6F" w:rsidRDefault="004662B1" w:rsidP="004662B1">
      <w:pPr>
        <w:pStyle w:val="a3"/>
        <w:spacing w:line="276" w:lineRule="auto"/>
        <w:ind w:left="-283"/>
        <w:jc w:val="both"/>
        <w:rPr>
          <w:rFonts w:ascii="Times New Roman" w:hAnsi="Times New Roman" w:cs="Times New Roman"/>
          <w:sz w:val="28"/>
          <w:szCs w:val="28"/>
          <w:lang w:val="ru-RU"/>
        </w:rPr>
      </w:pPr>
      <w:r w:rsidRPr="004662B1">
        <w:rPr>
          <w:rFonts w:ascii="Times New Roman" w:hAnsi="Times New Roman" w:cs="Times New Roman"/>
          <w:sz w:val="28"/>
          <w:szCs w:val="28"/>
        </w:rPr>
        <w:t xml:space="preserve">Павлом была восстановлена система коллегий, предпринимались попытки стабилизировать финансовое положение страны (в том числе знаменитая акция по переплавке дворцовых сервизов в монеты). </w:t>
      </w:r>
    </w:p>
    <w:p w:rsidR="006F1E6F" w:rsidRDefault="006F1E6F" w:rsidP="004662B1">
      <w:pPr>
        <w:pStyle w:val="a3"/>
        <w:spacing w:line="276" w:lineRule="auto"/>
        <w:ind w:lef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 xml:space="preserve">Манифест о трёхдневной барщине запретил помещикам отправление барщины по воскресным дням, праздникам и более трёх дней в неделю (на местах указ почти не исполнялся) . Существенно сузил права дворянского сословия по сравнению с теми, что были пожалованы Екатериной II, а порядки, заведённые в Гатчине, были перенесены на всю российскую армию. </w:t>
      </w:r>
    </w:p>
    <w:p w:rsidR="004662B1" w:rsidRPr="004662B1" w:rsidRDefault="006F1E6F" w:rsidP="004662B1">
      <w:pPr>
        <w:pStyle w:val="a3"/>
        <w:spacing w:line="276" w:lineRule="auto"/>
        <w:ind w:left="-283"/>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Опасаясь распространения в России идей Французской революции, Павел I запретил выезд молодых людей за границу на учёбу, был полностью запрещен импорт книг, вплоть до нот, закрыты частные типографии. Регламентация жизни доходила до того, что устанавливалось время, когда в домах полагалось тушить огни. Специальными указами некоторые слова русского языка изымались из официального употребления и заменялись на другие.</w:t>
      </w:r>
    </w:p>
    <w:p w:rsidR="004662B1" w:rsidRPr="004662B1" w:rsidRDefault="006F1E6F" w:rsidP="004662B1">
      <w:pPr>
        <w:pStyle w:val="a3"/>
        <w:spacing w:line="276" w:lineRule="auto"/>
        <w:ind w:left="-283"/>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Срок службы рекрутов стал равен 25 лет, огромное внимание уделялось внешней стороне военного дела (муштра и фрунт). За малейшие промахи офицеров ожидало разжалование, что создавало нервную обстановку в офицерской среде.</w:t>
      </w:r>
    </w:p>
    <w:p w:rsidR="006F1E6F" w:rsidRDefault="006F1E6F" w:rsidP="004662B1">
      <w:pPr>
        <w:pStyle w:val="a3"/>
        <w:spacing w:line="276" w:lineRule="auto"/>
        <w:ind w:lef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 xml:space="preserve">Внешняя политика  Павла отличалась непоследовательностью. В 1798 году Россия вступила в антифранцузскую коалицию c Великобританией, Австрией, Турцией, Королевством обеих Сицилий. По настоянию союзников главнокомандующим русскими войсками был назначен опальный А. В. Суворов. В его ведение также передавались и австрийские войска. Под руководством Суворова Северная Италия была освобождена от французского господства. </w:t>
      </w:r>
    </w:p>
    <w:p w:rsidR="004662B1" w:rsidRPr="004662B1" w:rsidRDefault="006F1E6F" w:rsidP="004662B1">
      <w:pPr>
        <w:pStyle w:val="a3"/>
        <w:spacing w:line="276" w:lineRule="auto"/>
        <w:ind w:left="-283"/>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 xml:space="preserve">В сентябре 1799 года русская армия совершила знаменитый переход Суворова через Альпы.Ноуже в октябре Россия разорвала союз с Австрией из-за </w:t>
      </w:r>
      <w:r w:rsidR="004662B1" w:rsidRPr="004662B1">
        <w:rPr>
          <w:rFonts w:ascii="Times New Roman" w:hAnsi="Times New Roman" w:cs="Times New Roman"/>
          <w:sz w:val="28"/>
          <w:szCs w:val="28"/>
        </w:rPr>
        <w:lastRenderedPageBreak/>
        <w:t>невыполненияавстрийцами союзнических обязательств, а русские войска были отозваны из Европы.</w:t>
      </w:r>
    </w:p>
    <w:p w:rsidR="004662B1" w:rsidRPr="004662B1" w:rsidRDefault="00703E71" w:rsidP="004662B1">
      <w:pPr>
        <w:pStyle w:val="a3"/>
        <w:spacing w:line="276" w:lineRule="auto"/>
        <w:ind w:left="-283"/>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Павел планировал сблизиться с Францией. Незадолго перед убийством Павел совместно с Наполеоном стал готовить военный поход на Индию, чтобы «тревожить» английские владения. Одновременно с этим он послал в Среднюю Азию войско, в задачу которого входило завоевание Хивы и Бухары</w:t>
      </w:r>
    </w:p>
    <w:p w:rsidR="004662B1" w:rsidRPr="004662B1" w:rsidRDefault="00703E71" w:rsidP="004662B1">
      <w:pPr>
        <w:pStyle w:val="a3"/>
        <w:spacing w:line="276" w:lineRule="auto"/>
        <w:ind w:left="-283"/>
        <w:jc w:val="both"/>
        <w:rPr>
          <w:rFonts w:ascii="Times New Roman" w:hAnsi="Times New Roman" w:cs="Times New Roman"/>
          <w:sz w:val="28"/>
          <w:szCs w:val="28"/>
        </w:rPr>
      </w:pPr>
      <w:r>
        <w:rPr>
          <w:rFonts w:ascii="Times New Roman" w:hAnsi="Times New Roman" w:cs="Times New Roman"/>
          <w:i/>
          <w:sz w:val="28"/>
          <w:szCs w:val="28"/>
          <w:lang w:val="ru-RU"/>
        </w:rPr>
        <w:t xml:space="preserve">    </w:t>
      </w:r>
      <w:r w:rsidR="004662B1" w:rsidRPr="00703E71">
        <w:rPr>
          <w:rFonts w:ascii="Times New Roman" w:hAnsi="Times New Roman" w:cs="Times New Roman"/>
          <w:i/>
          <w:sz w:val="28"/>
          <w:szCs w:val="28"/>
        </w:rPr>
        <w:t>Итог правления</w:t>
      </w:r>
      <w:r w:rsidR="004662B1" w:rsidRPr="004662B1">
        <w:rPr>
          <w:rFonts w:ascii="Times New Roman" w:hAnsi="Times New Roman" w:cs="Times New Roman"/>
          <w:sz w:val="28"/>
          <w:szCs w:val="28"/>
        </w:rPr>
        <w:t>: недовольство дворян, заговор, в ночь на 11 марта 1801 года Павел</w:t>
      </w:r>
      <w:r>
        <w:rPr>
          <w:rFonts w:ascii="Times New Roman" w:hAnsi="Times New Roman" w:cs="Times New Roman"/>
          <w:sz w:val="28"/>
          <w:szCs w:val="28"/>
          <w:lang w:val="ru-RU"/>
        </w:rPr>
        <w:t xml:space="preserve"> </w:t>
      </w:r>
      <w:r w:rsidR="004662B1" w:rsidRPr="004662B1">
        <w:rPr>
          <w:rFonts w:ascii="Times New Roman" w:hAnsi="Times New Roman" w:cs="Times New Roman"/>
          <w:sz w:val="28"/>
          <w:szCs w:val="28"/>
        </w:rPr>
        <w:t>Iбыл убит в Михайловском замке. Последний дворцовый переворот в истории России.</w:t>
      </w:r>
    </w:p>
    <w:p w:rsidR="00C60570" w:rsidRPr="004662B1" w:rsidRDefault="00C60570" w:rsidP="004662B1">
      <w:pPr>
        <w:pStyle w:val="a3"/>
        <w:spacing w:line="276" w:lineRule="auto"/>
        <w:ind w:left="-283"/>
        <w:jc w:val="both"/>
        <w:rPr>
          <w:rFonts w:ascii="Times New Roman" w:hAnsi="Times New Roman" w:cs="Times New Roman"/>
          <w:sz w:val="28"/>
          <w:szCs w:val="28"/>
        </w:rPr>
      </w:pPr>
    </w:p>
    <w:p w:rsidR="001E00FB" w:rsidRPr="001E00FB" w:rsidRDefault="001E00FB" w:rsidP="001E00FB">
      <w:pPr>
        <w:shd w:val="clear" w:color="auto" w:fill="FFFFFF"/>
        <w:spacing w:before="100" w:beforeAutospacing="1" w:after="100" w:afterAutospacing="1"/>
        <w:ind w:left="360"/>
        <w:jc w:val="center"/>
        <w:rPr>
          <w:rFonts w:ascii="Times New Roman" w:eastAsia="Times New Roman" w:hAnsi="Times New Roman" w:cs="Times New Roman"/>
          <w:i/>
          <w:color w:val="373A3C"/>
          <w:sz w:val="28"/>
          <w:szCs w:val="28"/>
          <w:lang w:eastAsia="ru-RU"/>
        </w:rPr>
      </w:pPr>
      <w:r w:rsidRPr="001E00FB">
        <w:rPr>
          <w:rFonts w:ascii="Times New Roman" w:eastAsia="Times New Roman" w:hAnsi="Times New Roman" w:cs="Times New Roman"/>
          <w:i/>
          <w:color w:val="373A3C"/>
          <w:sz w:val="28"/>
          <w:szCs w:val="28"/>
          <w:lang w:val="ru-RU" w:eastAsia="ru-RU"/>
        </w:rPr>
        <w:t xml:space="preserve">3. </w:t>
      </w:r>
      <w:r w:rsidRPr="001E00FB">
        <w:rPr>
          <w:rFonts w:ascii="Times New Roman" w:eastAsia="Times New Roman" w:hAnsi="Times New Roman" w:cs="Times New Roman"/>
          <w:i/>
          <w:color w:val="373A3C"/>
          <w:sz w:val="28"/>
          <w:szCs w:val="28"/>
          <w:lang w:eastAsia="ru-RU"/>
        </w:rPr>
        <w:t>Внутренняя и внешняя политика Николая I. Крымская война 1853 – 1856 гг.</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t>Годы царствования Николая I расцениваются как "апогей самодержавия". Правительство активно боролось с революционным движением в России и Западной Европе, массовыми народными волнениями, расправлялось с передовыми и прогрессивными идеями и людьми. Главной целью внутренней политики императора стало укрепление и охранение существующего строя. Понимая, необходимость широких преобразований и опасаясь нового революционного всплеска, император провел ряд реформ, которые не затронули основ государственного устройства. Отсюда противоречивость и двойственность политики Николая I: с одной стороны, широкая политическая реакция, с другой - осознание необходимости уступок "духу времени". В целом же, политика Николая I носила консервативный характер на протяжении всего царствования. Главными направлениями деятельности стали: укрепление самодержавной власти; дальнейшая бюрократизация и централизация страны; работа, направленная на создание полицейского государства. Ключевой проблемой оставался крестьянский вопрос. Понимая необходимость отмены крепостного права, Николай не ставил перед собой задачи его ликвидации.</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t>Во второй четверти XIX века в некоторых европейских странах произошли значительные изменения (общая либерализация государственного строя, выход на арену политической борьбы новых социальных слоёв общества). В России эти процессы были значительно заторможены: Государственный Совет потерял значение в решении государственных вопросов; система министерств фактически подменялась Собственной Его Императорского Величества канцелярией (она стала правительственным учреждением и была разделена на отделения - I отделение - личная канцелярия императора, II - кодификация законов, III - отделение ведало политической полицией, IV - управляло благот</w:t>
      </w:r>
      <w:r w:rsidR="007E2381">
        <w:rPr>
          <w:rFonts w:ascii="Times New Roman" w:hAnsi="Times New Roman" w:cs="Times New Roman"/>
          <w:sz w:val="28"/>
          <w:szCs w:val="28"/>
        </w:rPr>
        <w:t>ворительными учреждениями</w:t>
      </w:r>
      <w:r w:rsidRPr="00AE7EB5">
        <w:rPr>
          <w:rFonts w:ascii="Times New Roman" w:hAnsi="Times New Roman" w:cs="Times New Roman"/>
          <w:sz w:val="28"/>
          <w:szCs w:val="28"/>
        </w:rPr>
        <w:t>).</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lastRenderedPageBreak/>
        <w:t>В 1826 г. создано III отделение канцелярии, связанное с осуществлением политического сыска. Его работой руководил граф А.Х. Бенкендорф, безгранично преданный Николаю I. Страну окутала сеть агентов и шпионов. В 1827 г. был создан корпус жандармов и введено несколько жандармских округов. Таким образом, фактически впервые в России возникла эффективная полицейская система, позволившая на длительное время затормозить революционное движение и подавить инакомыслие.</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t>Вступая на престол, Николай I заявил о намерении обеспечить стране законность. С этой целью проводилась работа по кодификации (упорядочению) российского законодательства. М.М. Сперанский, возвращённый из ссылки, возглавил деятельность II отделения канцелярии. В результате появилось "Полное собрание законов Российской империи" в 45 томах и "Свод действующих законов" в 15 томах.</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t>Россия во второй четверти XIX века оставалась аграрной страной. Крестьяне составляли основную массу населения. Именно крестьянский вопрос являлся главным и требовал незамедлительного решения. Но, правительство ограничивалось лишь полумерами, направленными на смягчение крепостного права. В 1841 г. вышел закон о запрещении продавать крестьян по одиночке и без земли; в 1843 г. - безземельные дворяне были лишены права приобретать крепостных; в 1842 г. вышел закон об "обязанных крестьянах", который развил указ 1803г. Ряд указов этого периода регламентировал отношения между помещиками и крестьянами; фиксировал размеры крестьянских наделов и повинностей; определял меры возможного наказания. Таким образом, крепостное право не было уничтожено, но рабские проявления крепостничества ликвидировались.</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t>В 1837 - 1841 гг. была проведена реформа государственных крестьян. Она улучшила правовое и материальное положение государственных крестьян, составлявших примерно треть населения. Созданное Министерство государственных имуществ, должно было заботиться об удовлетворении хозяйственных и бытовых нужд подведомственных крестьян. Вместе с тем, реформа усилила бюрократическое давление на государственную деревню и свела к минимуму деятельность крестьянских органов самоуправления (они стали зависеть от местной администрации).</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t xml:space="preserve">Сфера образования и просвещения развивалась достаточно противоречиво. С одной стороны, поступательное развитие страны требовало его совершенствования и расширения, с другой - правительство всячески стремилось установить над ним жёсткий контроль. В 1828 г. был утверждён Устав низших и средних учебных заведений. Он закрепил замкнутую сословную систему обучения (приходские школы для низших слоёв населения; уездные училища для горожан </w:t>
      </w:r>
      <w:r w:rsidRPr="00AE7EB5">
        <w:rPr>
          <w:rFonts w:ascii="Times New Roman" w:hAnsi="Times New Roman" w:cs="Times New Roman"/>
          <w:sz w:val="28"/>
          <w:szCs w:val="28"/>
        </w:rPr>
        <w:lastRenderedPageBreak/>
        <w:t>недворянского происхождения; гимназии для детей дворян и чиновников). В 1835 г. был введён новый устав, лишавший университеты значительной части автономии. Устанавливался жёсткий политический контроль, вводилась четкая регламентация университетской жизни, повышалась плата за обучение, сокращался набор студентов, отменялось преподавание государственного права и философии. Усиление реакции правительства в отношении просвещения и образования произошло после революционных потрясений, проходивших в Западной Европе в 1848-1849 гг. Сократились связи с Западной Европой, иностранцам запрещался въезд в Россию, а русским - выезд за границу. Наступила эпоха "цензурного террора". Но, жизнь требовала дальнейшего развития высшего образования. Несмотря на принимавшиеся карательные меры правительства, восстанавливались закрытые раннее учебные заведения и появлялись новые, готовившие специалистов широкого профиля.</w:t>
      </w:r>
    </w:p>
    <w:p w:rsidR="00AE7EB5" w:rsidRPr="00AE7EB5" w:rsidRDefault="00AE7EB5" w:rsidP="00AE7EB5">
      <w:pPr>
        <w:pStyle w:val="a3"/>
        <w:spacing w:line="276" w:lineRule="auto"/>
        <w:ind w:left="-340"/>
        <w:jc w:val="both"/>
        <w:rPr>
          <w:rFonts w:ascii="Times New Roman" w:hAnsi="Times New Roman" w:cs="Times New Roman"/>
          <w:sz w:val="28"/>
          <w:szCs w:val="28"/>
        </w:rPr>
      </w:pPr>
      <w:r w:rsidRPr="00AE7EB5">
        <w:rPr>
          <w:rFonts w:ascii="Times New Roman" w:hAnsi="Times New Roman" w:cs="Times New Roman"/>
          <w:sz w:val="28"/>
          <w:szCs w:val="28"/>
        </w:rPr>
        <w:t>Важнейшим орудием идеологической работы с народом являлась православная церковь. Большое внимание обращалось на "чистоту православного вероисповедания", поддержание государственного значения церкви.</w:t>
      </w:r>
    </w:p>
    <w:p w:rsidR="00AE7EB5" w:rsidRPr="00686D94" w:rsidRDefault="00AE7EB5" w:rsidP="0007677D">
      <w:pPr>
        <w:pStyle w:val="a4"/>
        <w:shd w:val="clear" w:color="auto" w:fill="FFFFFF"/>
        <w:spacing w:before="0" w:beforeAutospacing="0" w:after="0" w:afterAutospacing="0" w:line="276" w:lineRule="auto"/>
        <w:ind w:right="300"/>
        <w:jc w:val="both"/>
        <w:rPr>
          <w:color w:val="424242"/>
          <w:sz w:val="28"/>
          <w:szCs w:val="28"/>
        </w:rPr>
      </w:pPr>
      <w:r w:rsidRPr="00686D94">
        <w:rPr>
          <w:rStyle w:val="a9"/>
          <w:color w:val="424242"/>
          <w:sz w:val="28"/>
          <w:szCs w:val="28"/>
        </w:rPr>
        <w:t>Цели и задачи внешней политики Николая I:</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1. На западе – борьба с революцион</w:t>
      </w:r>
      <w:r w:rsidRPr="00686D94">
        <w:rPr>
          <w:color w:val="424242"/>
          <w:sz w:val="28"/>
          <w:szCs w:val="28"/>
        </w:rPr>
        <w:softHyphen/>
        <w:t>ной опасностью в Европе;</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2. На востоке – борьба с Турцией, решение «</w:t>
      </w:r>
      <w:r w:rsidRPr="00686D94">
        <w:rPr>
          <w:i/>
          <w:iCs/>
          <w:color w:val="424242"/>
          <w:sz w:val="28"/>
          <w:szCs w:val="28"/>
        </w:rPr>
        <w:t>восточного вопроса</w:t>
      </w:r>
      <w:r w:rsidRPr="00686D94">
        <w:rPr>
          <w:color w:val="424242"/>
          <w:sz w:val="28"/>
          <w:szCs w:val="28"/>
        </w:rPr>
        <w:t>».</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Западная политика. Борьба с революционным движением.</w:t>
      </w:r>
      <w:r w:rsidRPr="00686D94">
        <w:rPr>
          <w:color w:val="424242"/>
          <w:sz w:val="28"/>
          <w:szCs w:val="28"/>
        </w:rPr>
        <w:t> В </w:t>
      </w:r>
      <w:r w:rsidRPr="00686D94">
        <w:rPr>
          <w:rStyle w:val="a9"/>
          <w:color w:val="424242"/>
          <w:sz w:val="28"/>
          <w:szCs w:val="28"/>
        </w:rPr>
        <w:t>1830</w:t>
      </w:r>
      <w:r w:rsidRPr="00686D94">
        <w:rPr>
          <w:color w:val="424242"/>
          <w:sz w:val="28"/>
          <w:szCs w:val="28"/>
        </w:rPr>
        <w:t>г. революция во Франции свергла династию Бурбонов. Николай I начал готовить интер</w:t>
      </w:r>
      <w:r w:rsidRPr="00686D94">
        <w:rPr>
          <w:color w:val="424242"/>
          <w:sz w:val="28"/>
          <w:szCs w:val="28"/>
        </w:rPr>
        <w:softHyphen/>
        <w:t>венцию, но другие члены Священного союза – Австрия и Пруссия – признали нового французского короля Луи-Фи</w:t>
      </w:r>
      <w:r w:rsidRPr="00686D94">
        <w:rPr>
          <w:color w:val="424242"/>
          <w:sz w:val="28"/>
          <w:szCs w:val="28"/>
        </w:rPr>
        <w:softHyphen/>
        <w:t>липпа Орлеан</w:t>
      </w:r>
      <w:r w:rsidRPr="00686D94">
        <w:rPr>
          <w:color w:val="424242"/>
          <w:sz w:val="28"/>
          <w:szCs w:val="28"/>
        </w:rPr>
        <w:softHyphen/>
        <w:t>ского. Николай вынужден был, «скрепя сердце», сделать то же. В </w:t>
      </w:r>
      <w:r w:rsidRPr="00686D94">
        <w:rPr>
          <w:rStyle w:val="a9"/>
          <w:color w:val="424242"/>
          <w:sz w:val="28"/>
          <w:szCs w:val="28"/>
        </w:rPr>
        <w:t>1848</w:t>
      </w:r>
      <w:r w:rsidRPr="00686D94">
        <w:rPr>
          <w:color w:val="424242"/>
          <w:sz w:val="28"/>
          <w:szCs w:val="28"/>
        </w:rPr>
        <w:t> г. Николай I вновь был готов задушить очередную фран</w:t>
      </w:r>
      <w:r w:rsidRPr="00686D94">
        <w:rPr>
          <w:color w:val="424242"/>
          <w:sz w:val="28"/>
          <w:szCs w:val="28"/>
        </w:rPr>
        <w:softHyphen/>
        <w:t>цузскую революцию: «Господа, седлайте коней: во Франции провоз</w:t>
      </w:r>
      <w:r w:rsidRPr="00686D94">
        <w:rPr>
          <w:color w:val="424242"/>
          <w:sz w:val="28"/>
          <w:szCs w:val="28"/>
        </w:rPr>
        <w:softHyphen/>
        <w:t>глашена республика!» – воскликнул он. Император вновь безуспешно пытался склонить Авст</w:t>
      </w:r>
      <w:r w:rsidRPr="00686D94">
        <w:rPr>
          <w:color w:val="424242"/>
          <w:sz w:val="28"/>
          <w:szCs w:val="28"/>
        </w:rPr>
        <w:softHyphen/>
        <w:t>рию и Пруссию к интервенции. В 1846 г. рус</w:t>
      </w:r>
      <w:r w:rsidRPr="00686D94">
        <w:rPr>
          <w:color w:val="424242"/>
          <w:sz w:val="28"/>
          <w:szCs w:val="28"/>
        </w:rPr>
        <w:softHyphen/>
        <w:t>ские, австрийские и прусские войска ликвидировали </w:t>
      </w:r>
      <w:r w:rsidRPr="00686D94">
        <w:rPr>
          <w:i/>
          <w:iCs/>
          <w:color w:val="424242"/>
          <w:sz w:val="28"/>
          <w:szCs w:val="28"/>
        </w:rPr>
        <w:t>Краковскую республику</w:t>
      </w:r>
      <w:r w:rsidRPr="00686D94">
        <w:rPr>
          <w:color w:val="424242"/>
          <w:sz w:val="28"/>
          <w:szCs w:val="28"/>
        </w:rPr>
        <w:t>. В </w:t>
      </w:r>
      <w:r w:rsidRPr="00686D94">
        <w:rPr>
          <w:rStyle w:val="a9"/>
          <w:color w:val="424242"/>
          <w:sz w:val="28"/>
          <w:szCs w:val="28"/>
        </w:rPr>
        <w:t>1849</w:t>
      </w:r>
      <w:r w:rsidRPr="00686D94">
        <w:rPr>
          <w:color w:val="424242"/>
          <w:sz w:val="28"/>
          <w:szCs w:val="28"/>
        </w:rPr>
        <w:t> г. Николай I по просьбе австрий</w:t>
      </w:r>
      <w:r w:rsidRPr="00686D94">
        <w:rPr>
          <w:color w:val="424242"/>
          <w:sz w:val="28"/>
          <w:szCs w:val="28"/>
        </w:rPr>
        <w:softHyphen/>
        <w:t>ского императора подавил револю</w:t>
      </w:r>
      <w:r w:rsidRPr="00686D94">
        <w:rPr>
          <w:color w:val="424242"/>
          <w:sz w:val="28"/>
          <w:szCs w:val="28"/>
        </w:rPr>
        <w:softHyphen/>
        <w:t>цию в Венгрии, направив армию </w:t>
      </w:r>
      <w:r w:rsidRPr="00686D94">
        <w:rPr>
          <w:i/>
          <w:iCs/>
          <w:color w:val="424242"/>
          <w:sz w:val="28"/>
          <w:szCs w:val="28"/>
        </w:rPr>
        <w:t>И.Ф. Паскевича</w:t>
      </w:r>
      <w:r w:rsidRPr="00686D94">
        <w:rPr>
          <w:color w:val="424242"/>
          <w:sz w:val="28"/>
          <w:szCs w:val="28"/>
        </w:rPr>
        <w:t>. Николай I на Западе получил прозвище «</w:t>
      </w:r>
      <w:r w:rsidRPr="00686D94">
        <w:rPr>
          <w:i/>
          <w:iCs/>
          <w:color w:val="424242"/>
          <w:sz w:val="28"/>
          <w:szCs w:val="28"/>
        </w:rPr>
        <w:t>жандарм Европы</w:t>
      </w:r>
      <w:r w:rsidRPr="00686D94">
        <w:rPr>
          <w:color w:val="424242"/>
          <w:sz w:val="28"/>
          <w:szCs w:val="28"/>
        </w:rPr>
        <w:t>».</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Русско-персидская война 1826–1828 гг.</w:t>
      </w:r>
      <w:r w:rsidRPr="00686D94">
        <w:rPr>
          <w:color w:val="424242"/>
          <w:sz w:val="28"/>
          <w:szCs w:val="28"/>
        </w:rPr>
        <w:t> Рус</w:t>
      </w:r>
      <w:r w:rsidRPr="00686D94">
        <w:rPr>
          <w:color w:val="424242"/>
          <w:sz w:val="28"/>
          <w:szCs w:val="28"/>
        </w:rPr>
        <w:softHyphen/>
        <w:t>ские войска взяли г. Эри</w:t>
      </w:r>
      <w:r w:rsidRPr="00686D94">
        <w:rPr>
          <w:color w:val="424242"/>
          <w:sz w:val="28"/>
          <w:szCs w:val="28"/>
        </w:rPr>
        <w:softHyphen/>
        <w:t>вань (Ереван) и Тебриз. По </w:t>
      </w:r>
      <w:r w:rsidRPr="00686D94">
        <w:rPr>
          <w:i/>
          <w:iCs/>
          <w:color w:val="424242"/>
          <w:sz w:val="28"/>
          <w:szCs w:val="28"/>
        </w:rPr>
        <w:t>Туркманчайскому</w:t>
      </w:r>
      <w:r w:rsidRPr="00686D94">
        <w:rPr>
          <w:color w:val="424242"/>
          <w:sz w:val="28"/>
          <w:szCs w:val="28"/>
        </w:rPr>
        <w:t> миру </w:t>
      </w:r>
      <w:r w:rsidRPr="00686D94">
        <w:rPr>
          <w:rStyle w:val="a9"/>
          <w:color w:val="424242"/>
          <w:sz w:val="28"/>
          <w:szCs w:val="28"/>
        </w:rPr>
        <w:t>1828</w:t>
      </w:r>
      <w:r w:rsidRPr="00686D94">
        <w:rPr>
          <w:color w:val="424242"/>
          <w:sz w:val="28"/>
          <w:szCs w:val="28"/>
        </w:rPr>
        <w:t> г., подписан</w:t>
      </w:r>
      <w:r w:rsidRPr="00686D94">
        <w:rPr>
          <w:color w:val="424242"/>
          <w:sz w:val="28"/>
          <w:szCs w:val="28"/>
        </w:rPr>
        <w:softHyphen/>
        <w:t>ному дипломатом </w:t>
      </w:r>
      <w:r w:rsidRPr="00686D94">
        <w:rPr>
          <w:i/>
          <w:iCs/>
          <w:color w:val="424242"/>
          <w:sz w:val="28"/>
          <w:szCs w:val="28"/>
        </w:rPr>
        <w:t>А.С. Грибоедовым </w:t>
      </w:r>
      <w:r w:rsidRPr="00686D94">
        <w:rPr>
          <w:color w:val="424242"/>
          <w:sz w:val="28"/>
          <w:szCs w:val="28"/>
        </w:rPr>
        <w:t>(1790/1795–1829), к России ото</w:t>
      </w:r>
      <w:r w:rsidRPr="00686D94">
        <w:rPr>
          <w:color w:val="424242"/>
          <w:sz w:val="28"/>
          <w:szCs w:val="28"/>
        </w:rPr>
        <w:softHyphen/>
        <w:t>шли Нахичеванское и Эриванское ханства. Из них была образована Армения. Иран обязался уплатить России ог</w:t>
      </w:r>
      <w:r w:rsidRPr="00686D94">
        <w:rPr>
          <w:color w:val="424242"/>
          <w:sz w:val="28"/>
          <w:szCs w:val="28"/>
        </w:rPr>
        <w:softHyphen/>
        <w:t>ромную контрибуцию в 20 млн. руб. серебром. В казне не хватало средств, жёны и придворные шаха сдали личные драгоценности, в переплавку пошла дворцовая утварь. Шах ввёл новые нало</w:t>
      </w:r>
      <w:r w:rsidRPr="00686D94">
        <w:rPr>
          <w:color w:val="424242"/>
          <w:sz w:val="28"/>
          <w:szCs w:val="28"/>
        </w:rPr>
        <w:softHyphen/>
        <w:t>ги, что вызвало рост антирусских на</w:t>
      </w:r>
      <w:r w:rsidRPr="00686D94">
        <w:rPr>
          <w:color w:val="424242"/>
          <w:sz w:val="28"/>
          <w:szCs w:val="28"/>
        </w:rPr>
        <w:softHyphen/>
        <w:t xml:space="preserve">строений. В 1829 г. в русском посольстве в </w:t>
      </w:r>
      <w:r w:rsidRPr="00686D94">
        <w:rPr>
          <w:color w:val="424242"/>
          <w:sz w:val="28"/>
          <w:szCs w:val="28"/>
        </w:rPr>
        <w:lastRenderedPageBreak/>
        <w:t>Теге</w:t>
      </w:r>
      <w:r w:rsidRPr="00686D94">
        <w:rPr>
          <w:color w:val="424242"/>
          <w:sz w:val="28"/>
          <w:szCs w:val="28"/>
        </w:rPr>
        <w:softHyphen/>
        <w:t>ране укрылись на</w:t>
      </w:r>
      <w:r w:rsidRPr="00686D94">
        <w:rPr>
          <w:color w:val="424242"/>
          <w:sz w:val="28"/>
          <w:szCs w:val="28"/>
        </w:rPr>
        <w:softHyphen/>
        <w:t>сильно оскоплён</w:t>
      </w:r>
      <w:r w:rsidRPr="00686D94">
        <w:rPr>
          <w:color w:val="424242"/>
          <w:sz w:val="28"/>
          <w:szCs w:val="28"/>
        </w:rPr>
        <w:softHyphen/>
        <w:t>ный и обращённый в ислам евнух Якуб Маргарян и две армянки, бежавшие из гарема зятя шаха. Грибоедов отказался выдать беглецов. Толпа фанатиков-мусульман ворвалась на терри</w:t>
      </w:r>
      <w:r w:rsidRPr="00686D94">
        <w:rPr>
          <w:color w:val="424242"/>
          <w:sz w:val="28"/>
          <w:szCs w:val="28"/>
        </w:rPr>
        <w:softHyphen/>
        <w:t>то</w:t>
      </w:r>
      <w:r w:rsidRPr="00686D94">
        <w:rPr>
          <w:color w:val="424242"/>
          <w:sz w:val="28"/>
          <w:szCs w:val="28"/>
        </w:rPr>
        <w:softHyphen/>
        <w:t>рию миссии и убила Грибоедова, Маргаряна и 37 сотрудников посоль</w:t>
      </w:r>
      <w:r w:rsidRPr="00686D94">
        <w:rPr>
          <w:color w:val="424242"/>
          <w:sz w:val="28"/>
          <w:szCs w:val="28"/>
        </w:rPr>
        <w:softHyphen/>
        <w:t>ства. Шах направил в Петербург извинительную миссию во главе с сыном – принцем Хосров-Мирзой. Свое</w:t>
      </w:r>
      <w:r w:rsidRPr="00686D94">
        <w:rPr>
          <w:color w:val="424242"/>
          <w:sz w:val="28"/>
          <w:szCs w:val="28"/>
        </w:rPr>
        <w:softHyphen/>
        <w:t>образной «платой за кровь» стал преподнесённый Нико</w:t>
      </w:r>
      <w:r w:rsidRPr="00686D94">
        <w:rPr>
          <w:color w:val="424242"/>
          <w:sz w:val="28"/>
          <w:szCs w:val="28"/>
        </w:rPr>
        <w:softHyphen/>
        <w:t>лаю I уникальный алмаз «Шах» (89 карат, хранится в Алмазном фонде России). Николай произнёс слова прими</w:t>
      </w:r>
      <w:r w:rsidRPr="00686D94">
        <w:rPr>
          <w:color w:val="424242"/>
          <w:sz w:val="28"/>
          <w:szCs w:val="28"/>
        </w:rPr>
        <w:softHyphen/>
        <w:t>рения: «Я предаю всякому забвению злополучное тегеранское проис</w:t>
      </w:r>
      <w:r w:rsidRPr="00686D94">
        <w:rPr>
          <w:color w:val="424242"/>
          <w:sz w:val="28"/>
          <w:szCs w:val="28"/>
        </w:rPr>
        <w:softHyphen/>
        <w:t>шествие».</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Русско-турецкие отношения. Обострение восточного вопроса. </w:t>
      </w:r>
      <w:r w:rsidRPr="00686D94">
        <w:rPr>
          <w:color w:val="424242"/>
          <w:sz w:val="28"/>
          <w:szCs w:val="28"/>
        </w:rPr>
        <w:t>При Николае I обострился</w:t>
      </w:r>
      <w:r w:rsidRPr="00686D94">
        <w:rPr>
          <w:i/>
          <w:iCs/>
          <w:color w:val="424242"/>
          <w:sz w:val="28"/>
          <w:szCs w:val="28"/>
        </w:rPr>
        <w:t> вос</w:t>
      </w:r>
      <w:r w:rsidRPr="00686D94">
        <w:rPr>
          <w:i/>
          <w:iCs/>
          <w:color w:val="424242"/>
          <w:sz w:val="28"/>
          <w:szCs w:val="28"/>
        </w:rPr>
        <w:softHyphen/>
        <w:t>точный вопрос </w:t>
      </w:r>
      <w:r w:rsidRPr="00686D94">
        <w:rPr>
          <w:color w:val="424242"/>
          <w:sz w:val="28"/>
          <w:szCs w:val="28"/>
        </w:rPr>
        <w:t>– международный кон</w:t>
      </w:r>
      <w:r w:rsidRPr="00686D94">
        <w:rPr>
          <w:color w:val="424242"/>
          <w:sz w:val="28"/>
          <w:szCs w:val="28"/>
        </w:rPr>
        <w:softHyphen/>
        <w:t>фликт за раздел слабеющей Османской (Турецкой) империи. Возросло национально-освободитель</w:t>
      </w:r>
      <w:r w:rsidRPr="00686D94">
        <w:rPr>
          <w:color w:val="424242"/>
          <w:sz w:val="28"/>
          <w:szCs w:val="28"/>
        </w:rPr>
        <w:softHyphen/>
        <w:t>ное движение славян, христиан юго-востока Европы, находившихся под игом Османской империи. Россия открыто им покровительствовала. Жестокое подавление турками в 1821 г. восстания в Греции вызвало негодование во всей Европе. В 1827 г. в ходе греческой революции президент Греции </w:t>
      </w:r>
      <w:r w:rsidRPr="00686D94">
        <w:rPr>
          <w:i/>
          <w:iCs/>
          <w:color w:val="424242"/>
          <w:sz w:val="28"/>
          <w:szCs w:val="28"/>
        </w:rPr>
        <w:t>И. Каподистрия</w:t>
      </w:r>
      <w:r w:rsidRPr="00686D94">
        <w:rPr>
          <w:color w:val="424242"/>
          <w:sz w:val="28"/>
          <w:szCs w:val="28"/>
        </w:rPr>
        <w:t> обра</w:t>
      </w:r>
      <w:r w:rsidRPr="00686D94">
        <w:rPr>
          <w:color w:val="424242"/>
          <w:sz w:val="28"/>
          <w:szCs w:val="28"/>
        </w:rPr>
        <w:softHyphen/>
        <w:t>тился за помощью к России и другим странам. Россия, Англия и Фран</w:t>
      </w:r>
      <w:r w:rsidRPr="00686D94">
        <w:rPr>
          <w:color w:val="424242"/>
          <w:sz w:val="28"/>
          <w:szCs w:val="28"/>
        </w:rPr>
        <w:softHyphen/>
        <w:t>ция потребовали от турец</w:t>
      </w:r>
      <w:r w:rsidRPr="00686D94">
        <w:rPr>
          <w:color w:val="424242"/>
          <w:sz w:val="28"/>
          <w:szCs w:val="28"/>
        </w:rPr>
        <w:softHyphen/>
        <w:t>кого султана предос</w:t>
      </w:r>
      <w:r w:rsidRPr="00686D94">
        <w:rPr>
          <w:color w:val="424242"/>
          <w:sz w:val="28"/>
          <w:szCs w:val="28"/>
        </w:rPr>
        <w:softHyphen/>
        <w:t>тавить Греции автоно</w:t>
      </w:r>
      <w:r w:rsidRPr="00686D94">
        <w:rPr>
          <w:color w:val="424242"/>
          <w:sz w:val="28"/>
          <w:szCs w:val="28"/>
        </w:rPr>
        <w:softHyphen/>
        <w:t>мию, но ульти</w:t>
      </w:r>
      <w:r w:rsidRPr="00686D94">
        <w:rPr>
          <w:color w:val="424242"/>
          <w:sz w:val="28"/>
          <w:szCs w:val="28"/>
        </w:rPr>
        <w:softHyphen/>
        <w:t>матум был отверг</w:t>
      </w:r>
      <w:r w:rsidRPr="00686D94">
        <w:rPr>
          <w:color w:val="424242"/>
          <w:sz w:val="28"/>
          <w:szCs w:val="28"/>
        </w:rPr>
        <w:softHyphen/>
        <w:t>нут. В </w:t>
      </w:r>
      <w:r w:rsidRPr="00686D94">
        <w:rPr>
          <w:rStyle w:val="a9"/>
          <w:color w:val="424242"/>
          <w:sz w:val="28"/>
          <w:szCs w:val="28"/>
        </w:rPr>
        <w:t>1827</w:t>
      </w:r>
      <w:r w:rsidRPr="00686D94">
        <w:rPr>
          <w:color w:val="424242"/>
          <w:sz w:val="28"/>
          <w:szCs w:val="28"/>
        </w:rPr>
        <w:t>г. в </w:t>
      </w:r>
      <w:r w:rsidRPr="00686D94">
        <w:rPr>
          <w:i/>
          <w:iCs/>
          <w:color w:val="424242"/>
          <w:sz w:val="28"/>
          <w:szCs w:val="28"/>
        </w:rPr>
        <w:t>Нава</w:t>
      </w:r>
      <w:r w:rsidRPr="00686D94">
        <w:rPr>
          <w:i/>
          <w:iCs/>
          <w:color w:val="424242"/>
          <w:sz w:val="28"/>
          <w:szCs w:val="28"/>
        </w:rPr>
        <w:softHyphen/>
        <w:t>ри́нском </w:t>
      </w:r>
      <w:r w:rsidRPr="00686D94">
        <w:rPr>
          <w:color w:val="424242"/>
          <w:sz w:val="28"/>
          <w:szCs w:val="28"/>
        </w:rPr>
        <w:t>сражениив бухте Наварин у берегов Греции турецкий флот был разгромлен российско-англо-фран</w:t>
      </w:r>
      <w:r w:rsidRPr="00686D94">
        <w:rPr>
          <w:color w:val="424242"/>
          <w:sz w:val="28"/>
          <w:szCs w:val="28"/>
        </w:rPr>
        <w:softHyphen/>
        <w:t>цузским флотом. Греческая революция победила.</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Русско-турец</w:t>
      </w:r>
      <w:r w:rsidRPr="00686D94">
        <w:rPr>
          <w:rStyle w:val="a9"/>
          <w:color w:val="424242"/>
          <w:sz w:val="28"/>
          <w:szCs w:val="28"/>
        </w:rPr>
        <w:softHyphen/>
        <w:t>кая война 1828–1829 гг.</w:t>
      </w:r>
      <w:r w:rsidRPr="00686D94">
        <w:rPr>
          <w:color w:val="424242"/>
          <w:sz w:val="28"/>
          <w:szCs w:val="28"/>
        </w:rPr>
        <w:t> Рус</w:t>
      </w:r>
      <w:r w:rsidRPr="00686D94">
        <w:rPr>
          <w:color w:val="424242"/>
          <w:sz w:val="28"/>
          <w:szCs w:val="28"/>
        </w:rPr>
        <w:softHyphen/>
        <w:t>ские войска форсировали Дунай, взяли Варну, Силистру и Андрианополь. На Кавказе русские захватили крепости Карс, Ардаган, Баязет и Эрзерум. По </w:t>
      </w:r>
      <w:r w:rsidRPr="00686D94">
        <w:rPr>
          <w:i/>
          <w:iCs/>
          <w:color w:val="424242"/>
          <w:sz w:val="28"/>
          <w:szCs w:val="28"/>
        </w:rPr>
        <w:t>Андрианопольскому миру</w:t>
      </w:r>
      <w:r w:rsidRPr="00686D94">
        <w:rPr>
          <w:color w:val="424242"/>
          <w:sz w:val="28"/>
          <w:szCs w:val="28"/>
        </w:rPr>
        <w:t> </w:t>
      </w:r>
      <w:r w:rsidRPr="00686D94">
        <w:rPr>
          <w:rStyle w:val="a9"/>
          <w:color w:val="424242"/>
          <w:sz w:val="28"/>
          <w:szCs w:val="28"/>
        </w:rPr>
        <w:t>1829</w:t>
      </w:r>
      <w:r w:rsidRPr="00686D94">
        <w:rPr>
          <w:color w:val="424242"/>
          <w:sz w:val="28"/>
          <w:szCs w:val="28"/>
        </w:rPr>
        <w:t> г. Россия получила устье Дуная и черноморское побережье Кавказа от р. Кубань до г. Поти. Греция получила независимость, а Сербия, Валахия и Молдавия – автономию. Турция признала за Рос</w:t>
      </w:r>
      <w:r w:rsidRPr="00686D94">
        <w:rPr>
          <w:color w:val="424242"/>
          <w:sz w:val="28"/>
          <w:szCs w:val="28"/>
        </w:rPr>
        <w:softHyphen/>
        <w:t>сией Восточную Армению и уплатила 33 млн. рублей контрибуции.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В 1832 г. восстание против Турции поднял правитель Египта Мухаммед-Али (Египет являлся автономной частью Османской империи). Султан вынужден был обра</w:t>
      </w:r>
      <w:r w:rsidRPr="00686D94">
        <w:rPr>
          <w:color w:val="424242"/>
          <w:sz w:val="28"/>
          <w:szCs w:val="28"/>
        </w:rPr>
        <w:softHyphen/>
        <w:t>титься за помощью к России. Николай I оказал помощь, у Стамбула выса</w:t>
      </w:r>
      <w:r w:rsidRPr="00686D94">
        <w:rPr>
          <w:color w:val="424242"/>
          <w:sz w:val="28"/>
          <w:szCs w:val="28"/>
        </w:rPr>
        <w:softHyphen/>
        <w:t>дились русские войска. Мятежному египетскому пашé пришлось отступить и примириться с султаном. Стам</w:t>
      </w:r>
      <w:r w:rsidRPr="00686D94">
        <w:rPr>
          <w:color w:val="424242"/>
          <w:sz w:val="28"/>
          <w:szCs w:val="28"/>
        </w:rPr>
        <w:softHyphen/>
        <w:t>бул был спасён. По условиям договора, заключённого в </w:t>
      </w:r>
      <w:r w:rsidRPr="00686D94">
        <w:rPr>
          <w:rStyle w:val="a9"/>
          <w:color w:val="424242"/>
          <w:sz w:val="28"/>
          <w:szCs w:val="28"/>
        </w:rPr>
        <w:t>1833</w:t>
      </w:r>
      <w:r w:rsidRPr="00686D94">
        <w:rPr>
          <w:color w:val="424242"/>
          <w:sz w:val="28"/>
          <w:szCs w:val="28"/>
        </w:rPr>
        <w:t>г. в летней резиденции султана </w:t>
      </w:r>
      <w:r w:rsidRPr="00686D94">
        <w:rPr>
          <w:i/>
          <w:iCs/>
          <w:color w:val="424242"/>
          <w:sz w:val="28"/>
          <w:szCs w:val="28"/>
        </w:rPr>
        <w:t>Ункяр-Искелеси́</w:t>
      </w:r>
      <w:r w:rsidRPr="00686D94">
        <w:rPr>
          <w:color w:val="424242"/>
          <w:sz w:val="28"/>
          <w:szCs w:val="28"/>
        </w:rPr>
        <w:t> («Государева Гавань») под Стам</w:t>
      </w:r>
      <w:r w:rsidRPr="00686D94">
        <w:rPr>
          <w:color w:val="424242"/>
          <w:sz w:val="28"/>
          <w:szCs w:val="28"/>
        </w:rPr>
        <w:softHyphen/>
        <w:t>булом, Турция обязалась открыть проливы Босфор и Дарданеллы для рус</w:t>
      </w:r>
      <w:r w:rsidRPr="00686D94">
        <w:rPr>
          <w:color w:val="424242"/>
          <w:sz w:val="28"/>
          <w:szCs w:val="28"/>
        </w:rPr>
        <w:softHyphen/>
        <w:t>ских военных кораблей.</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lastRenderedPageBreak/>
        <w:t>Усиление пози</w:t>
      </w:r>
      <w:r w:rsidRPr="00686D94">
        <w:rPr>
          <w:color w:val="424242"/>
          <w:sz w:val="28"/>
          <w:szCs w:val="28"/>
        </w:rPr>
        <w:softHyphen/>
        <w:t>ций России вызвало беспокой</w:t>
      </w:r>
      <w:r w:rsidRPr="00686D94">
        <w:rPr>
          <w:color w:val="424242"/>
          <w:sz w:val="28"/>
          <w:szCs w:val="28"/>
        </w:rPr>
        <w:softHyphen/>
        <w:t>ство Англии, Франции и Австрии. В 1840–1841 гг. они подписали </w:t>
      </w:r>
      <w:r w:rsidRPr="00686D94">
        <w:rPr>
          <w:i/>
          <w:iCs/>
          <w:color w:val="424242"/>
          <w:sz w:val="28"/>
          <w:szCs w:val="28"/>
        </w:rPr>
        <w:t>Лондонские конвенции</w:t>
      </w:r>
      <w:r w:rsidRPr="00686D94">
        <w:rPr>
          <w:color w:val="424242"/>
          <w:sz w:val="28"/>
          <w:szCs w:val="28"/>
        </w:rPr>
        <w:t> – проливы закрывались для прохода военных судов. Это было дипломатическим поражением России.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Крымская война 1853–1856 гг.</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Причины войны</w:t>
      </w:r>
      <w:r w:rsidRPr="00686D94">
        <w:rPr>
          <w:color w:val="424242"/>
          <w:sz w:val="28"/>
          <w:szCs w:val="28"/>
        </w:rPr>
        <w:t> – обострение соперничества европейс</w:t>
      </w:r>
      <w:r w:rsidRPr="00686D94">
        <w:rPr>
          <w:color w:val="424242"/>
          <w:sz w:val="28"/>
          <w:szCs w:val="28"/>
        </w:rPr>
        <w:softHyphen/>
        <w:t>ких держав на Ближнем Востоке и на Балканах, обострение восточного вопроса.</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Николай I был убеж</w:t>
      </w:r>
      <w:r w:rsidRPr="00686D94">
        <w:rPr>
          <w:color w:val="424242"/>
          <w:sz w:val="28"/>
          <w:szCs w:val="28"/>
        </w:rPr>
        <w:softHyphen/>
        <w:t>дён в скорой гибели Османской империи. Он говорил: «Турция – умираю</w:t>
      </w:r>
      <w:r w:rsidRPr="00686D94">
        <w:rPr>
          <w:color w:val="424242"/>
          <w:sz w:val="28"/>
          <w:szCs w:val="28"/>
        </w:rPr>
        <w:softHyphen/>
        <w:t>щий человек… Он должен умереть, и он умрёт». В 1844 г. царь совершил визит в Лондон, где прямо предложил разделить «турецкое наслед</w:t>
      </w:r>
      <w:r w:rsidRPr="00686D94">
        <w:rPr>
          <w:color w:val="424242"/>
          <w:sz w:val="28"/>
          <w:szCs w:val="28"/>
        </w:rPr>
        <w:softHyphen/>
        <w:t>ство». Николай намеревался получить Балканы и Дунайские княжества, а Брита</w:t>
      </w:r>
      <w:r w:rsidRPr="00686D94">
        <w:rPr>
          <w:color w:val="424242"/>
          <w:sz w:val="28"/>
          <w:szCs w:val="28"/>
        </w:rPr>
        <w:softHyphen/>
        <w:t>нии предлагал взять о. Крит и Египет. Англия, не желая усиления России, отвергла эти предложения.</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В 1850 г. между Францией и Россией возник спор из-за «палестинских святы</w:t>
      </w:r>
      <w:r w:rsidRPr="00686D94">
        <w:rPr>
          <w:color w:val="424242"/>
          <w:sz w:val="28"/>
          <w:szCs w:val="28"/>
        </w:rPr>
        <w:softHyphen/>
        <w:t>нь» на территории Османской империи. Католическая и православная церкви оспаривали право заботиться о Гробе Господнем, владеть ключами от Вифлеемского храма, святынями в Иерусалиме. Оба государ</w:t>
      </w:r>
      <w:r w:rsidRPr="00686D94">
        <w:rPr>
          <w:color w:val="424242"/>
          <w:sz w:val="28"/>
          <w:szCs w:val="28"/>
        </w:rPr>
        <w:softHyphen/>
        <w:t>ства стремились укрепить позиции на Ближнем Вос</w:t>
      </w:r>
      <w:r w:rsidRPr="00686D94">
        <w:rPr>
          <w:color w:val="424242"/>
          <w:sz w:val="28"/>
          <w:szCs w:val="28"/>
        </w:rPr>
        <w:softHyphen/>
        <w:t>токе. Французский император Наполеон III стремился к не</w:t>
      </w:r>
      <w:r w:rsidRPr="00686D94">
        <w:rPr>
          <w:color w:val="424242"/>
          <w:sz w:val="28"/>
          <w:szCs w:val="28"/>
        </w:rPr>
        <w:softHyphen/>
        <w:t>большой победоносной войне. Нико</w:t>
      </w:r>
      <w:r w:rsidRPr="00686D94">
        <w:rPr>
          <w:color w:val="424242"/>
          <w:sz w:val="28"/>
          <w:szCs w:val="28"/>
        </w:rPr>
        <w:softHyphen/>
        <w:t>лай I не знал о том, что в 1853 г. между Анг</w:t>
      </w:r>
      <w:r w:rsidRPr="00686D94">
        <w:rPr>
          <w:color w:val="424242"/>
          <w:sz w:val="28"/>
          <w:szCs w:val="28"/>
        </w:rPr>
        <w:softHyphen/>
        <w:t>лией и Францией был заключён сек</w:t>
      </w:r>
      <w:r w:rsidRPr="00686D94">
        <w:rPr>
          <w:color w:val="424242"/>
          <w:sz w:val="28"/>
          <w:szCs w:val="28"/>
        </w:rPr>
        <w:softHyphen/>
        <w:t>ретный антироссийский договор. Он рассчитывал на поддержку Австрии за оказанную ей «услугу» – подавление в 1849 г. венгерской революции. Но Австрия опасалась усиления влия</w:t>
      </w:r>
      <w:r w:rsidRPr="00686D94">
        <w:rPr>
          <w:color w:val="424242"/>
          <w:sz w:val="28"/>
          <w:szCs w:val="28"/>
        </w:rPr>
        <w:softHyphen/>
        <w:t>ния России на Балка</w:t>
      </w:r>
      <w:r w:rsidRPr="00686D94">
        <w:rPr>
          <w:color w:val="424242"/>
          <w:sz w:val="28"/>
          <w:szCs w:val="28"/>
        </w:rPr>
        <w:softHyphen/>
        <w:t>нах. Таким образом, война назревала в обстановке диплома</w:t>
      </w:r>
      <w:r w:rsidRPr="00686D94">
        <w:rPr>
          <w:color w:val="424242"/>
          <w:sz w:val="28"/>
          <w:szCs w:val="28"/>
        </w:rPr>
        <w:softHyphen/>
        <w:t>тической изоляции России, возникшей по вине министра иностранных дел </w:t>
      </w:r>
      <w:r w:rsidRPr="00686D94">
        <w:rPr>
          <w:i/>
          <w:iCs/>
          <w:color w:val="424242"/>
          <w:sz w:val="28"/>
          <w:szCs w:val="28"/>
        </w:rPr>
        <w:t>К.В. Нессельрóде</w:t>
      </w:r>
      <w:r w:rsidRPr="00686D94">
        <w:rPr>
          <w:color w:val="424242"/>
          <w:sz w:val="28"/>
          <w:szCs w:val="28"/>
        </w:rPr>
        <w:t> (1780–1862).</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Николай I в мае 1853 г. направил в Константинополь (Стамбул) своего представителя </w:t>
      </w:r>
      <w:r w:rsidRPr="00686D94">
        <w:rPr>
          <w:i/>
          <w:iCs/>
          <w:color w:val="424242"/>
          <w:sz w:val="28"/>
          <w:szCs w:val="28"/>
        </w:rPr>
        <w:t>А.С. Меньшикова</w:t>
      </w:r>
      <w:r w:rsidRPr="00686D94">
        <w:rPr>
          <w:color w:val="424242"/>
          <w:sz w:val="28"/>
          <w:szCs w:val="28"/>
        </w:rPr>
        <w:t> с ультимативным требованием восстановить права русской православной церкви в Палестине и предоставить России право покровительствовать православному населению Османской импе</w:t>
      </w:r>
      <w:r w:rsidRPr="00686D94">
        <w:rPr>
          <w:color w:val="424242"/>
          <w:sz w:val="28"/>
          <w:szCs w:val="28"/>
        </w:rPr>
        <w:softHyphen/>
        <w:t>рии. Султан отклонил эти требования. Меньшиков заявил о разрыве дипло</w:t>
      </w:r>
      <w:r w:rsidRPr="00686D94">
        <w:rPr>
          <w:color w:val="424242"/>
          <w:sz w:val="28"/>
          <w:szCs w:val="28"/>
        </w:rPr>
        <w:softHyphen/>
        <w:t>матических отношений и эвакуировал российское посольство из Кон</w:t>
      </w:r>
      <w:r w:rsidRPr="00686D94">
        <w:rPr>
          <w:color w:val="424242"/>
          <w:sz w:val="28"/>
          <w:szCs w:val="28"/>
        </w:rPr>
        <w:softHyphen/>
        <w:t>стантинополя.</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Начало войны.</w:t>
      </w:r>
      <w:r w:rsidRPr="00686D94">
        <w:rPr>
          <w:color w:val="424242"/>
          <w:sz w:val="28"/>
          <w:szCs w:val="28"/>
        </w:rPr>
        <w:t> Русские войска оккупировали Дунайские княжества – Молдавию и Валахию. 18 ноября </w:t>
      </w:r>
      <w:r w:rsidRPr="00686D94">
        <w:rPr>
          <w:rStyle w:val="a9"/>
          <w:color w:val="424242"/>
          <w:sz w:val="28"/>
          <w:szCs w:val="28"/>
        </w:rPr>
        <w:t>1853</w:t>
      </w:r>
      <w:r w:rsidRPr="00686D94">
        <w:rPr>
          <w:color w:val="424242"/>
          <w:sz w:val="28"/>
          <w:szCs w:val="28"/>
        </w:rPr>
        <w:t> г. эскадра адмирала </w:t>
      </w:r>
      <w:r w:rsidRPr="00686D94">
        <w:rPr>
          <w:i/>
          <w:iCs/>
          <w:color w:val="424242"/>
          <w:sz w:val="28"/>
          <w:szCs w:val="28"/>
        </w:rPr>
        <w:t>П.С. Нахимова</w:t>
      </w:r>
      <w:r w:rsidRPr="00686D94">
        <w:rPr>
          <w:color w:val="424242"/>
          <w:sz w:val="28"/>
          <w:szCs w:val="28"/>
        </w:rPr>
        <w:t> уничто</w:t>
      </w:r>
      <w:r w:rsidRPr="00686D94">
        <w:rPr>
          <w:color w:val="424242"/>
          <w:sz w:val="28"/>
          <w:szCs w:val="28"/>
        </w:rPr>
        <w:softHyphen/>
        <w:t>жила турецкий флот в порту </w:t>
      </w:r>
      <w:r w:rsidRPr="00686D94">
        <w:rPr>
          <w:i/>
          <w:iCs/>
          <w:color w:val="424242"/>
          <w:sz w:val="28"/>
          <w:szCs w:val="28"/>
        </w:rPr>
        <w:t>Синóп</w:t>
      </w:r>
      <w:r w:rsidRPr="00686D94">
        <w:rPr>
          <w:color w:val="424242"/>
          <w:sz w:val="28"/>
          <w:szCs w:val="28"/>
        </w:rPr>
        <w:t>. Историки называют </w:t>
      </w:r>
      <w:r w:rsidRPr="00686D94">
        <w:rPr>
          <w:i/>
          <w:iCs/>
          <w:color w:val="424242"/>
          <w:sz w:val="28"/>
          <w:szCs w:val="28"/>
        </w:rPr>
        <w:t>Синопский бой</w:t>
      </w:r>
      <w:r w:rsidRPr="00686D94">
        <w:rPr>
          <w:color w:val="424242"/>
          <w:sz w:val="28"/>
          <w:szCs w:val="28"/>
        </w:rPr>
        <w:t> по</w:t>
      </w:r>
      <w:r w:rsidRPr="00686D94">
        <w:rPr>
          <w:color w:val="424242"/>
          <w:sz w:val="28"/>
          <w:szCs w:val="28"/>
        </w:rPr>
        <w:softHyphen/>
        <w:t>следним морским сражением эпохи парусного флота. Поражение турок вызвало вмешательство в войну Анг</w:t>
      </w:r>
      <w:r w:rsidRPr="00686D94">
        <w:rPr>
          <w:color w:val="424242"/>
          <w:sz w:val="28"/>
          <w:szCs w:val="28"/>
        </w:rPr>
        <w:softHyphen/>
        <w:t>лии и Франции. В 1854 г. 70-тысячная англо-французская армия высади</w:t>
      </w:r>
      <w:r w:rsidRPr="00686D94">
        <w:rPr>
          <w:color w:val="424242"/>
          <w:sz w:val="28"/>
          <w:szCs w:val="28"/>
        </w:rPr>
        <w:softHyphen/>
        <w:t>лась в г. Варне. Австрия двинула к границам России 300-тысячную армию. Англий</w:t>
      </w:r>
      <w:r w:rsidRPr="00686D94">
        <w:rPr>
          <w:color w:val="424242"/>
          <w:sz w:val="28"/>
          <w:szCs w:val="28"/>
        </w:rPr>
        <w:softHyphen/>
        <w:t>ские и французские корабли обстреливали Одессу, Николаев, Новорос</w:t>
      </w:r>
      <w:r w:rsidRPr="00686D94">
        <w:rPr>
          <w:color w:val="424242"/>
          <w:sz w:val="28"/>
          <w:szCs w:val="28"/>
        </w:rPr>
        <w:softHyphen/>
        <w:t xml:space="preserve">сийск, Кольский полуостров, Камчатку, Аландские и Соловецкие острова. Соотношение сил было не в пользу </w:t>
      </w:r>
      <w:r w:rsidRPr="00686D94">
        <w:rPr>
          <w:color w:val="424242"/>
          <w:sz w:val="28"/>
          <w:szCs w:val="28"/>
        </w:rPr>
        <w:lastRenderedPageBreak/>
        <w:t>России. Англо-французские нарез</w:t>
      </w:r>
      <w:r w:rsidRPr="00686D94">
        <w:rPr>
          <w:color w:val="424242"/>
          <w:sz w:val="28"/>
          <w:szCs w:val="28"/>
        </w:rPr>
        <w:softHyphen/>
        <w:t>ные ружья (</w:t>
      </w:r>
      <w:r w:rsidRPr="00686D94">
        <w:rPr>
          <w:i/>
          <w:iCs/>
          <w:color w:val="424242"/>
          <w:sz w:val="28"/>
          <w:szCs w:val="28"/>
        </w:rPr>
        <w:t>штуцеры</w:t>
      </w:r>
      <w:r w:rsidRPr="00686D94">
        <w:rPr>
          <w:color w:val="424242"/>
          <w:sz w:val="28"/>
          <w:szCs w:val="28"/>
        </w:rPr>
        <w:t>) стреляли вдвое дальше русских гладкоствольных ружей. Па</w:t>
      </w:r>
      <w:r w:rsidRPr="00686D94">
        <w:rPr>
          <w:color w:val="424242"/>
          <w:sz w:val="28"/>
          <w:szCs w:val="28"/>
        </w:rPr>
        <w:softHyphen/>
        <w:t>русные русские корабли не могли соперничать с английскими и француз</w:t>
      </w:r>
      <w:r w:rsidRPr="00686D94">
        <w:rPr>
          <w:color w:val="424242"/>
          <w:sz w:val="28"/>
          <w:szCs w:val="28"/>
        </w:rPr>
        <w:softHyphen/>
        <w:t>скими винтовыми пароходами. На юге России отсутствовали железные дороги. В сентябре 1854 г. войска союзников – Англии и Франции высадились в Крыму у Евпа</w:t>
      </w:r>
      <w:r w:rsidRPr="00686D94">
        <w:rPr>
          <w:color w:val="424242"/>
          <w:sz w:val="28"/>
          <w:szCs w:val="28"/>
        </w:rPr>
        <w:softHyphen/>
        <w:t>тории. 35-тысячная русская армия была разбита 60-тысячной армией союзников на р. </w:t>
      </w:r>
      <w:r w:rsidRPr="00686D94">
        <w:rPr>
          <w:i/>
          <w:iCs/>
          <w:color w:val="424242"/>
          <w:sz w:val="28"/>
          <w:szCs w:val="28"/>
        </w:rPr>
        <w:t>Альмá</w:t>
      </w:r>
      <w:r w:rsidRPr="00686D94">
        <w:rPr>
          <w:color w:val="424242"/>
          <w:sz w:val="28"/>
          <w:szCs w:val="28"/>
        </w:rPr>
        <w:t>.</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Оборона Севастополя (сентябрь 1854–август 1855 г.)</w:t>
      </w:r>
      <w:r w:rsidRPr="00686D94">
        <w:rPr>
          <w:color w:val="424242"/>
          <w:sz w:val="28"/>
          <w:szCs w:val="28"/>
        </w:rPr>
        <w:t>. Оборону города возглавил адмирал </w:t>
      </w:r>
      <w:r w:rsidRPr="00686D94">
        <w:rPr>
          <w:i/>
          <w:iCs/>
          <w:color w:val="424242"/>
          <w:sz w:val="28"/>
          <w:szCs w:val="28"/>
        </w:rPr>
        <w:t>В.А. Корнилов</w:t>
      </w:r>
      <w:r w:rsidRPr="00686D94">
        <w:rPr>
          <w:color w:val="424242"/>
          <w:sz w:val="28"/>
          <w:szCs w:val="28"/>
        </w:rPr>
        <w:t>, а после его гибели – адмирал </w:t>
      </w:r>
      <w:r w:rsidRPr="00686D94">
        <w:rPr>
          <w:i/>
          <w:iCs/>
          <w:color w:val="424242"/>
          <w:sz w:val="28"/>
          <w:szCs w:val="28"/>
        </w:rPr>
        <w:t>П.С. Нахимов</w:t>
      </w:r>
      <w:r w:rsidRPr="00686D94">
        <w:rPr>
          <w:color w:val="424242"/>
          <w:sz w:val="28"/>
          <w:szCs w:val="28"/>
        </w:rPr>
        <w:t>. Сооружением оборонительных рубежей руководил инженер </w:t>
      </w:r>
      <w:r w:rsidRPr="00686D94">
        <w:rPr>
          <w:i/>
          <w:iCs/>
          <w:color w:val="424242"/>
          <w:sz w:val="28"/>
          <w:szCs w:val="28"/>
        </w:rPr>
        <w:t>Э.И. Тотлебен</w:t>
      </w:r>
      <w:r w:rsidRPr="00686D94">
        <w:rPr>
          <w:color w:val="424242"/>
          <w:sz w:val="28"/>
          <w:szCs w:val="28"/>
        </w:rPr>
        <w:t>. Героями обороны стали матрос </w:t>
      </w:r>
      <w:r w:rsidRPr="00686D94">
        <w:rPr>
          <w:i/>
          <w:iCs/>
          <w:color w:val="424242"/>
          <w:sz w:val="28"/>
          <w:szCs w:val="28"/>
        </w:rPr>
        <w:t>Пётр Кошка</w:t>
      </w:r>
      <w:r w:rsidRPr="00686D94">
        <w:rPr>
          <w:color w:val="424242"/>
          <w:sz w:val="28"/>
          <w:szCs w:val="28"/>
        </w:rPr>
        <w:t>, сестра милосердия </w:t>
      </w:r>
      <w:r w:rsidRPr="00686D94">
        <w:rPr>
          <w:i/>
          <w:iCs/>
          <w:color w:val="424242"/>
          <w:sz w:val="28"/>
          <w:szCs w:val="28"/>
        </w:rPr>
        <w:t>Дарья Севастопольская</w:t>
      </w:r>
      <w:r w:rsidRPr="00686D94">
        <w:rPr>
          <w:color w:val="424242"/>
          <w:sz w:val="28"/>
          <w:szCs w:val="28"/>
        </w:rPr>
        <w:t>, хирург </w:t>
      </w:r>
      <w:r w:rsidRPr="00686D94">
        <w:rPr>
          <w:i/>
          <w:iCs/>
          <w:color w:val="424242"/>
          <w:sz w:val="28"/>
          <w:szCs w:val="28"/>
        </w:rPr>
        <w:t>Николай Пирогов</w:t>
      </w:r>
      <w:r w:rsidRPr="00686D94">
        <w:rPr>
          <w:color w:val="424242"/>
          <w:sz w:val="28"/>
          <w:szCs w:val="28"/>
        </w:rPr>
        <w:t>, начинающий писатель поручик </w:t>
      </w:r>
      <w:r w:rsidRPr="00686D94">
        <w:rPr>
          <w:i/>
          <w:iCs/>
          <w:color w:val="424242"/>
          <w:sz w:val="28"/>
          <w:szCs w:val="28"/>
        </w:rPr>
        <w:t>Лев Толстой</w:t>
      </w:r>
      <w:r w:rsidRPr="00686D94">
        <w:rPr>
          <w:color w:val="424242"/>
          <w:sz w:val="28"/>
          <w:szCs w:val="28"/>
        </w:rPr>
        <w:t> (автор «Севастопольских рас</w:t>
      </w:r>
      <w:r w:rsidRPr="00686D94">
        <w:rPr>
          <w:color w:val="424242"/>
          <w:sz w:val="28"/>
          <w:szCs w:val="28"/>
        </w:rPr>
        <w:softHyphen/>
        <w:t>сказов») и др. Русские парусные суда были зато</w:t>
      </w:r>
      <w:r w:rsidRPr="00686D94">
        <w:rPr>
          <w:color w:val="424242"/>
          <w:sz w:val="28"/>
          <w:szCs w:val="28"/>
        </w:rPr>
        <w:softHyphen/>
        <w:t>плены у входа в бухту и оградили город от нападения с моря, а 10 тысяч моряков влились в гарнизон защитников Севастополя.</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Битва под Балаклавой (октябрь 1854 г.).</w:t>
      </w:r>
      <w:r w:rsidRPr="00686D94">
        <w:rPr>
          <w:color w:val="424242"/>
          <w:sz w:val="28"/>
          <w:szCs w:val="28"/>
        </w:rPr>
        <w:t> Бри</w:t>
      </w:r>
      <w:r w:rsidRPr="00686D94">
        <w:rPr>
          <w:color w:val="424242"/>
          <w:sz w:val="28"/>
          <w:szCs w:val="28"/>
        </w:rPr>
        <w:softHyphen/>
        <w:t>танская элитная кавалерийская бригада лорда Кáрдигана, в которой служили сливки английской аристократии на чистокровных скакунах, предприняла лобовую атаку на русские позиции и попала под перекрёстный огонь артиллерии. Британцы потеряли 247 человек и 497 лошадей. В Англии эта трагедия вызвала шок, был объявлен траур. Долина под Балаклавой в британской прессе получила название «Долина смерти».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Битвы под Инкерманом и на Чёрной речке (1854 г.)</w:t>
      </w:r>
      <w:r w:rsidRPr="00686D94">
        <w:rPr>
          <w:color w:val="424242"/>
          <w:sz w:val="28"/>
          <w:szCs w:val="28"/>
        </w:rPr>
        <w:t> закончились поражением нового командующего генерала </w:t>
      </w:r>
      <w:r w:rsidRPr="00686D94">
        <w:rPr>
          <w:i/>
          <w:iCs/>
          <w:color w:val="424242"/>
          <w:sz w:val="28"/>
          <w:szCs w:val="28"/>
        </w:rPr>
        <w:t>М.Д. Горчакова</w:t>
      </w:r>
      <w:r w:rsidRPr="00686D94">
        <w:rPr>
          <w:color w:val="424242"/>
          <w:sz w:val="28"/>
          <w:szCs w:val="28"/>
        </w:rPr>
        <w:t> (назначенного вместо Меньшикова). Англичане и французы также несли значительные потери. В их лагере вспых</w:t>
      </w:r>
      <w:r w:rsidRPr="00686D94">
        <w:rPr>
          <w:color w:val="424242"/>
          <w:sz w:val="28"/>
          <w:szCs w:val="28"/>
        </w:rPr>
        <w:softHyphen/>
        <w:t>нула эпидемия дизентерии.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Падение Севастополя.</w:t>
      </w:r>
      <w:r w:rsidRPr="00686D94">
        <w:rPr>
          <w:color w:val="424242"/>
          <w:sz w:val="28"/>
          <w:szCs w:val="28"/>
        </w:rPr>
        <w:t> Севастополь постоянно обстреливали, в городе не хватало боеприпасов, меди</w:t>
      </w:r>
      <w:r w:rsidRPr="00686D94">
        <w:rPr>
          <w:color w:val="424242"/>
          <w:sz w:val="28"/>
          <w:szCs w:val="28"/>
        </w:rPr>
        <w:softHyphen/>
        <w:t>каментов, продовольствия. Погибли адмиралы </w:t>
      </w:r>
      <w:r w:rsidRPr="00686D94">
        <w:rPr>
          <w:i/>
          <w:iCs/>
          <w:color w:val="424242"/>
          <w:sz w:val="28"/>
          <w:szCs w:val="28"/>
        </w:rPr>
        <w:t>В.А. Корнилов </w:t>
      </w:r>
      <w:r w:rsidRPr="00686D94">
        <w:rPr>
          <w:color w:val="424242"/>
          <w:sz w:val="28"/>
          <w:szCs w:val="28"/>
        </w:rPr>
        <w:t>и</w:t>
      </w:r>
      <w:r w:rsidRPr="00686D94">
        <w:rPr>
          <w:i/>
          <w:iCs/>
          <w:color w:val="424242"/>
          <w:sz w:val="28"/>
          <w:szCs w:val="28"/>
        </w:rPr>
        <w:t> В.И. Истомин</w:t>
      </w:r>
      <w:r w:rsidRPr="00686D94">
        <w:rPr>
          <w:color w:val="424242"/>
          <w:sz w:val="28"/>
          <w:szCs w:val="28"/>
        </w:rPr>
        <w:t>. Адмирал </w:t>
      </w:r>
      <w:r w:rsidRPr="00686D94">
        <w:rPr>
          <w:i/>
          <w:iCs/>
          <w:color w:val="424242"/>
          <w:sz w:val="28"/>
          <w:szCs w:val="28"/>
        </w:rPr>
        <w:t>П.С. Нахимов</w:t>
      </w:r>
      <w:r w:rsidRPr="00686D94">
        <w:rPr>
          <w:color w:val="424242"/>
          <w:sz w:val="28"/>
          <w:szCs w:val="28"/>
        </w:rPr>
        <w:t> также решил погибнуть вместе с Севастополем. Он вышел на передовую перед вражескими позициями в парадном мундире с золотыми эполетами и погиб от вражеской пули. После яростного штур</w:t>
      </w:r>
      <w:r w:rsidRPr="00686D94">
        <w:rPr>
          <w:color w:val="424242"/>
          <w:sz w:val="28"/>
          <w:szCs w:val="28"/>
        </w:rPr>
        <w:softHyphen/>
        <w:t>ма 27 ав</w:t>
      </w:r>
      <w:r w:rsidRPr="00686D94">
        <w:rPr>
          <w:color w:val="424242"/>
          <w:sz w:val="28"/>
          <w:szCs w:val="28"/>
        </w:rPr>
        <w:softHyphen/>
        <w:t>густа 1855 г. англо-французские войска взяли </w:t>
      </w:r>
      <w:r w:rsidRPr="00686D94">
        <w:rPr>
          <w:i/>
          <w:iCs/>
          <w:color w:val="424242"/>
          <w:sz w:val="28"/>
          <w:szCs w:val="28"/>
        </w:rPr>
        <w:t>Малахов курган</w:t>
      </w:r>
      <w:r w:rsidRPr="00686D94">
        <w:rPr>
          <w:color w:val="424242"/>
          <w:sz w:val="28"/>
          <w:szCs w:val="28"/>
        </w:rPr>
        <w:t> – страте</w:t>
      </w:r>
      <w:r w:rsidRPr="00686D94">
        <w:rPr>
          <w:color w:val="424242"/>
          <w:sz w:val="28"/>
          <w:szCs w:val="28"/>
        </w:rPr>
        <w:softHyphen/>
        <w:t>гическую господствующую высоту. Поло</w:t>
      </w:r>
      <w:r w:rsidRPr="00686D94">
        <w:rPr>
          <w:color w:val="424242"/>
          <w:sz w:val="28"/>
          <w:szCs w:val="28"/>
        </w:rPr>
        <w:softHyphen/>
        <w:t>жение го</w:t>
      </w:r>
      <w:r w:rsidRPr="00686D94">
        <w:rPr>
          <w:color w:val="424242"/>
          <w:sz w:val="28"/>
          <w:szCs w:val="28"/>
        </w:rPr>
        <w:softHyphen/>
        <w:t>рода стало безнадёжным. Гарнизон взорвал пороховые погреба и оставил Севастополь, перейдя на северную сторону бухты. 11-месячная оборона крепости завершилась.</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Успешно велись военные действия в Закавказье. Русские остано</w:t>
      </w:r>
      <w:r w:rsidRPr="00686D94">
        <w:rPr>
          <w:color w:val="424242"/>
          <w:sz w:val="28"/>
          <w:szCs w:val="28"/>
        </w:rPr>
        <w:softHyphen/>
        <w:t>вили наступление турок на Тифлис, в 1855 г. взяли Карс. Но, несмотря на эти победы, падение Севастополя предрешило исход войны.</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lastRenderedPageBreak/>
        <w:t>Парижский мир 1856 г.</w:t>
      </w:r>
      <w:r w:rsidRPr="00686D94">
        <w:rPr>
          <w:color w:val="424242"/>
          <w:sz w:val="28"/>
          <w:szCs w:val="28"/>
        </w:rPr>
        <w:t> По</w:t>
      </w:r>
      <w:r w:rsidRPr="00686D94">
        <w:rPr>
          <w:color w:val="424242"/>
          <w:sz w:val="28"/>
          <w:szCs w:val="28"/>
        </w:rPr>
        <w:softHyphen/>
        <w:t>сле смерти Николая I в феврале 1855 г. новый им</w:t>
      </w:r>
      <w:r w:rsidRPr="00686D94">
        <w:rPr>
          <w:color w:val="424242"/>
          <w:sz w:val="28"/>
          <w:szCs w:val="28"/>
        </w:rPr>
        <w:softHyphen/>
        <w:t>ператор Александр II приказал начать мирные переговоры. Мир был заключён на очень невыгодных для России условиях:</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1. Россия лишилась южной части Бессарабии с устьем Дуная;</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2. Россию лишили права покровительствовать балканским православ</w:t>
      </w:r>
      <w:r w:rsidRPr="00686D94">
        <w:rPr>
          <w:color w:val="424242"/>
          <w:sz w:val="28"/>
          <w:szCs w:val="28"/>
        </w:rPr>
        <w:softHyphen/>
        <w:t>ным народам Османской империи;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3. «Нейтра</w:t>
      </w:r>
      <w:r w:rsidRPr="00686D94">
        <w:rPr>
          <w:color w:val="424242"/>
          <w:sz w:val="28"/>
          <w:szCs w:val="28"/>
        </w:rPr>
        <w:softHyphen/>
        <w:t>лизация» Чёрного моря: и России, и Османской империи запрещалось иметь на Чёрном море военный флот, крепости и арсе</w:t>
      </w:r>
      <w:r w:rsidRPr="00686D94">
        <w:rPr>
          <w:color w:val="424242"/>
          <w:sz w:val="28"/>
          <w:szCs w:val="28"/>
        </w:rPr>
        <w:softHyphen/>
        <w:t>налы. Черноморские проливы объявлялись за</w:t>
      </w:r>
      <w:r w:rsidRPr="00686D94">
        <w:rPr>
          <w:color w:val="424242"/>
          <w:sz w:val="28"/>
          <w:szCs w:val="28"/>
        </w:rPr>
        <w:softHyphen/>
        <w:t>крытыми для всех военных судов. Черноморское побережье России стало незащищённым.</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Причины поражения России: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1. Неверная оценка Николаем I международной ситуации.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2. От</w:t>
      </w:r>
      <w:r w:rsidRPr="00686D94">
        <w:rPr>
          <w:color w:val="424242"/>
          <w:sz w:val="28"/>
          <w:szCs w:val="28"/>
        </w:rPr>
        <w:softHyphen/>
        <w:t>сталая промышленность, основанная на крепостном труде.</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3. Рекрутская система, устаревшее вооружение.</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4. Отсутствие развитой дорожно-транспортной системы на юге.</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5. Ошибки командования, казнокрадство.</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rStyle w:val="a9"/>
          <w:color w:val="424242"/>
          <w:sz w:val="28"/>
          <w:szCs w:val="28"/>
        </w:rPr>
        <w:t>Значение поражения:</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1. Был подорван международный авторитет России.</w:t>
      </w:r>
    </w:p>
    <w:p w:rsidR="00AE7EB5" w:rsidRPr="00686D94" w:rsidRDefault="00AE7EB5" w:rsidP="00686D94">
      <w:pPr>
        <w:pStyle w:val="a4"/>
        <w:shd w:val="clear" w:color="auto" w:fill="FFFFFF"/>
        <w:spacing w:before="0" w:beforeAutospacing="0" w:after="0" w:afterAutospacing="0" w:line="276" w:lineRule="auto"/>
        <w:ind w:left="-340" w:right="300"/>
        <w:jc w:val="both"/>
        <w:rPr>
          <w:color w:val="424242"/>
          <w:sz w:val="28"/>
          <w:szCs w:val="28"/>
        </w:rPr>
      </w:pPr>
      <w:r w:rsidRPr="00686D94">
        <w:rPr>
          <w:color w:val="424242"/>
          <w:sz w:val="28"/>
          <w:szCs w:val="28"/>
        </w:rPr>
        <w:t>2. Поражение в войне ускорило реформирование России.</w:t>
      </w:r>
    </w:p>
    <w:p w:rsidR="008D30E2" w:rsidRDefault="008D30E2" w:rsidP="00686D94">
      <w:pPr>
        <w:pStyle w:val="a3"/>
        <w:spacing w:line="276" w:lineRule="auto"/>
        <w:ind w:left="-340"/>
        <w:jc w:val="both"/>
        <w:rPr>
          <w:rFonts w:ascii="Times New Roman" w:hAnsi="Times New Roman" w:cs="Times New Roman"/>
          <w:sz w:val="28"/>
          <w:szCs w:val="28"/>
          <w:lang w:val="ru-RU"/>
        </w:rPr>
      </w:pPr>
    </w:p>
    <w:p w:rsidR="006B1B37" w:rsidRPr="006B1B37" w:rsidRDefault="006B1B37" w:rsidP="006B1B37">
      <w:pPr>
        <w:shd w:val="clear" w:color="auto" w:fill="FFFFFF"/>
        <w:spacing w:before="100" w:beforeAutospacing="1" w:after="100" w:afterAutospacing="1"/>
        <w:ind w:left="720"/>
        <w:jc w:val="center"/>
        <w:rPr>
          <w:rFonts w:ascii="Times New Roman" w:eastAsia="Times New Roman" w:hAnsi="Times New Roman" w:cs="Times New Roman"/>
          <w:i/>
          <w:color w:val="373A3C"/>
          <w:sz w:val="28"/>
          <w:szCs w:val="28"/>
          <w:lang w:eastAsia="ru-RU"/>
        </w:rPr>
      </w:pPr>
      <w:r w:rsidRPr="006B1B37">
        <w:rPr>
          <w:rFonts w:ascii="Times New Roman" w:eastAsia="Times New Roman" w:hAnsi="Times New Roman" w:cs="Times New Roman"/>
          <w:i/>
          <w:color w:val="373A3C"/>
          <w:sz w:val="28"/>
          <w:szCs w:val="28"/>
          <w:lang w:val="ru-RU" w:eastAsia="ru-RU"/>
        </w:rPr>
        <w:t xml:space="preserve">4. </w:t>
      </w:r>
      <w:r w:rsidRPr="006B1B37">
        <w:rPr>
          <w:rFonts w:ascii="Times New Roman" w:eastAsia="Times New Roman" w:hAnsi="Times New Roman" w:cs="Times New Roman"/>
          <w:i/>
          <w:color w:val="373A3C"/>
          <w:sz w:val="28"/>
          <w:szCs w:val="28"/>
          <w:lang w:eastAsia="ru-RU"/>
        </w:rPr>
        <w:t>Движение декабристов и основные тенденции развития общественной мысли в первой половине XIX века.</w:t>
      </w:r>
    </w:p>
    <w:p w:rsidR="00730436" w:rsidRPr="00730436" w:rsidRDefault="00730436" w:rsidP="00730436">
      <w:pPr>
        <w:pStyle w:val="a4"/>
        <w:spacing w:before="0" w:beforeAutospacing="0" w:after="0" w:afterAutospacing="0"/>
        <w:ind w:left="-340"/>
        <w:jc w:val="both"/>
        <w:rPr>
          <w:color w:val="000000"/>
          <w:sz w:val="28"/>
          <w:szCs w:val="28"/>
        </w:rPr>
      </w:pPr>
      <w:r w:rsidRPr="00730436">
        <w:rPr>
          <w:color w:val="000000"/>
          <w:sz w:val="28"/>
          <w:szCs w:val="28"/>
        </w:rPr>
        <w:t>Необычайный подъем русской культуры в I половине XIX в. позволил назвать это время "Золотым веком".Проникновение капиталистических отношений в экономику усилило потребность в образованных людях. Существенное влияние на искусство оказала Отечественная война 1812 г.</w:t>
      </w:r>
    </w:p>
    <w:p w:rsidR="00730436" w:rsidRPr="00730436" w:rsidRDefault="00730436" w:rsidP="00730436">
      <w:pPr>
        <w:pStyle w:val="a4"/>
        <w:spacing w:before="0" w:beforeAutospacing="0" w:after="0" w:afterAutospacing="0"/>
        <w:ind w:left="-340"/>
        <w:jc w:val="both"/>
        <w:rPr>
          <w:color w:val="000000"/>
          <w:sz w:val="28"/>
          <w:szCs w:val="28"/>
        </w:rPr>
      </w:pPr>
      <w:r w:rsidRPr="00730436">
        <w:rPr>
          <w:color w:val="000000"/>
          <w:sz w:val="28"/>
          <w:szCs w:val="28"/>
        </w:rPr>
        <w:t>В начале XIX в. уровень образованности общества был невысок. Поэтому просвещение было признано важнейшим направлением государственной политики.</w:t>
      </w:r>
    </w:p>
    <w:p w:rsidR="00730436" w:rsidRPr="00730436" w:rsidRDefault="00730436" w:rsidP="00730436">
      <w:pPr>
        <w:pStyle w:val="a4"/>
        <w:spacing w:before="0" w:beforeAutospacing="0" w:after="0" w:afterAutospacing="0"/>
        <w:ind w:left="-340"/>
        <w:jc w:val="both"/>
        <w:rPr>
          <w:color w:val="000000"/>
          <w:sz w:val="28"/>
          <w:szCs w:val="28"/>
        </w:rPr>
      </w:pPr>
      <w:r w:rsidRPr="00730436">
        <w:rPr>
          <w:color w:val="000000"/>
          <w:sz w:val="28"/>
          <w:szCs w:val="28"/>
        </w:rPr>
        <w:t>Развитие просвещения создавало почву для подъема науки. Основывается ряд научных обществ - Русское географическое общество, Общество любителей российской словесности и др.</w:t>
      </w:r>
    </w:p>
    <w:p w:rsidR="00730436" w:rsidRPr="00730436" w:rsidRDefault="00730436" w:rsidP="00730436">
      <w:pPr>
        <w:pStyle w:val="a4"/>
        <w:spacing w:before="0" w:beforeAutospacing="0" w:after="0" w:afterAutospacing="0"/>
        <w:ind w:left="-340"/>
        <w:jc w:val="both"/>
        <w:rPr>
          <w:color w:val="000000"/>
          <w:sz w:val="28"/>
          <w:szCs w:val="28"/>
        </w:rPr>
      </w:pPr>
      <w:r w:rsidRPr="00730436">
        <w:rPr>
          <w:color w:val="000000"/>
          <w:sz w:val="28"/>
          <w:szCs w:val="28"/>
        </w:rPr>
        <w:t>Гуманитарные науки выделились в особую отрасль и успешно развивались.</w:t>
      </w:r>
    </w:p>
    <w:p w:rsidR="00730436" w:rsidRDefault="00730436" w:rsidP="00730436">
      <w:pPr>
        <w:pStyle w:val="a4"/>
        <w:spacing w:before="0" w:beforeAutospacing="0" w:after="0" w:afterAutospacing="0"/>
        <w:ind w:left="-340"/>
        <w:jc w:val="both"/>
        <w:rPr>
          <w:rFonts w:ascii="Arial" w:hAnsi="Arial" w:cs="Arial"/>
          <w:color w:val="000000"/>
          <w:lang w:val="ru-RU"/>
        </w:rPr>
      </w:pPr>
      <w:r w:rsidRPr="00730436">
        <w:rPr>
          <w:color w:val="000000"/>
          <w:sz w:val="28"/>
          <w:szCs w:val="28"/>
        </w:rPr>
        <w:t>В 1818 г. были изданы первые 8 томов "Истории государства Российского" Н.М. Карамзина. Распространению знаний способствовало издание книг, журналов, газет. Именно расцвет литературы позволил определить I половину XIX в. как "Золотой век" русской культуры. В Начале XIX в. классицизм уступил место сентиментализму, для которого был характерен интерес к внутреннему миру человека. Главным представителем русского сентиментализма был писатель и историк Н.М. Карамзин</w:t>
      </w:r>
      <w:r>
        <w:rPr>
          <w:rFonts w:ascii="Arial" w:hAnsi="Arial" w:cs="Arial"/>
          <w:color w:val="000000"/>
        </w:rPr>
        <w:t>.</w:t>
      </w:r>
    </w:p>
    <w:p w:rsidR="00F33E4D" w:rsidRPr="008F21D2" w:rsidRDefault="008F21D2" w:rsidP="00730436">
      <w:pPr>
        <w:pStyle w:val="a4"/>
        <w:spacing w:before="0" w:beforeAutospacing="0" w:after="0" w:afterAutospacing="0"/>
        <w:ind w:left="-340"/>
        <w:jc w:val="both"/>
        <w:rPr>
          <w:color w:val="000000"/>
          <w:sz w:val="28"/>
          <w:szCs w:val="28"/>
          <w:lang w:val="ru-RU"/>
        </w:rPr>
      </w:pPr>
      <w:r w:rsidRPr="008F21D2">
        <w:rPr>
          <w:color w:val="000000"/>
          <w:sz w:val="28"/>
          <w:szCs w:val="28"/>
        </w:rPr>
        <w:lastRenderedPageBreak/>
        <w:t>Почему же декабристы объединились в тайные сообщества? Во-первых, на появление организаций декабристов повлияли идеи просветителей революционной Франции. Во-вторых, побывав в Заграничных походах после победы над Наполеоном, декабристы узнали европейское устройство жизни. В-третьих, во время той же Отечественной войны декабристы ближе познакомились с основным населением нашей страны – крестьянами. И, в-четвертых, на движение декабристов оказала большое влияние нерешительность Александра Первого в проведении реформ. Организации декабристов начинают создаваться уже спустя два года после великих Заграничных походов. Так, уже в 1816 году создается тайное общество - Союз спасения. Вслед за ним создается Союз благоденствия. Эта организация имеет больший успех: определяется четкий состав участников, появляется своя программа. Сообщество существует два года, после чего распадается. Теперь приходит время легендарных Южного и Северного сообществ. Южное общество декабристов возглавлял Пестель. Их программа называлась «Русская правда» и состояла из следующих условий: свержение самодержавия, естественно, отмена крепостной зависимости, создание законодательного народного органа управления. Что же касается Северного общества декабристов, то оно было менее радикальным по своим требованиям. Программа называлась «Конституция» и автором ее был Никита Муравьев. Северные декабристы остановились на следующих требованиях: ограничение самодержавной власти и введение Конституции, также они выступали за отмену крепостного права и за создании парламента, но за сохранение исполнительной власти за императором. Организации тщательно готовились к главному выступлению. В день пере присяги новому императору они вышли на Сенатскую площадь. Однако восстание обернулось неудачей Николай 1 подавил восстание и казнил самых главных его участников – это послужило началом ужесточения внутреннего курса политики царя. Однако восстание декабристов</w:t>
      </w:r>
      <w:r>
        <w:rPr>
          <w:color w:val="000000"/>
          <w:sz w:val="28"/>
          <w:szCs w:val="28"/>
          <w:lang w:val="ru-RU"/>
        </w:rPr>
        <w:t>( 14.12.1825 г.)</w:t>
      </w:r>
      <w:r w:rsidRPr="008F21D2">
        <w:rPr>
          <w:color w:val="000000"/>
          <w:sz w:val="28"/>
          <w:szCs w:val="28"/>
        </w:rPr>
        <w:t xml:space="preserve"> стало значительным событием в русской истории.</w:t>
      </w:r>
    </w:p>
    <w:p w:rsidR="002F1739" w:rsidRDefault="002F1739"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Default="00A64136" w:rsidP="006B1B37">
      <w:pPr>
        <w:pStyle w:val="a3"/>
        <w:spacing w:line="276" w:lineRule="auto"/>
        <w:ind w:left="-340"/>
        <w:jc w:val="both"/>
        <w:rPr>
          <w:rFonts w:ascii="Times New Roman" w:hAnsi="Times New Roman" w:cs="Times New Roman"/>
          <w:sz w:val="28"/>
          <w:szCs w:val="28"/>
          <w:lang w:val="ru-RU"/>
        </w:rPr>
      </w:pPr>
    </w:p>
    <w:p w:rsidR="00A64136" w:rsidRPr="00A64136" w:rsidRDefault="00A64136" w:rsidP="00A64136">
      <w:pPr>
        <w:pStyle w:val="a3"/>
        <w:spacing w:line="276" w:lineRule="auto"/>
        <w:ind w:left="-340"/>
        <w:jc w:val="center"/>
        <w:rPr>
          <w:rFonts w:ascii="Times New Roman" w:hAnsi="Times New Roman" w:cs="Times New Roman"/>
          <w:b/>
          <w:sz w:val="28"/>
          <w:szCs w:val="28"/>
          <w:lang w:val="ru-RU"/>
        </w:rPr>
      </w:pPr>
      <w:r w:rsidRPr="00A64136">
        <w:rPr>
          <w:rFonts w:ascii="Times New Roman" w:hAnsi="Times New Roman" w:cs="Times New Roman"/>
          <w:b/>
          <w:sz w:val="28"/>
          <w:szCs w:val="28"/>
          <w:lang w:val="ru-RU"/>
        </w:rPr>
        <w:lastRenderedPageBreak/>
        <w:t>Семинар № 3</w:t>
      </w:r>
    </w:p>
    <w:p w:rsidR="00A64136" w:rsidRDefault="00A64136" w:rsidP="006B1B37">
      <w:pPr>
        <w:pStyle w:val="a3"/>
        <w:spacing w:line="276" w:lineRule="auto"/>
        <w:ind w:left="-340"/>
        <w:jc w:val="both"/>
        <w:rPr>
          <w:rFonts w:ascii="Times New Roman" w:hAnsi="Times New Roman" w:cs="Times New Roman"/>
          <w:sz w:val="28"/>
          <w:szCs w:val="28"/>
          <w:lang w:val="ru-RU"/>
        </w:rPr>
      </w:pPr>
    </w:p>
    <w:p w:rsidR="006E0810" w:rsidRPr="006E0810" w:rsidRDefault="006E0810" w:rsidP="006E0810">
      <w:pPr>
        <w:numPr>
          <w:ilvl w:val="0"/>
          <w:numId w:val="10"/>
        </w:numPr>
        <w:shd w:val="clear" w:color="auto" w:fill="FFFFFF"/>
        <w:spacing w:before="100" w:beforeAutospacing="1" w:after="100" w:afterAutospacing="1" w:line="240" w:lineRule="auto"/>
        <w:jc w:val="center"/>
        <w:rPr>
          <w:rFonts w:ascii="Times New Roman" w:eastAsia="Times New Roman" w:hAnsi="Times New Roman" w:cs="Times New Roman"/>
          <w:i/>
          <w:color w:val="373A3C"/>
          <w:sz w:val="28"/>
          <w:szCs w:val="28"/>
          <w:lang w:eastAsia="ru-RU"/>
        </w:rPr>
      </w:pPr>
      <w:r w:rsidRPr="006E0810">
        <w:rPr>
          <w:rFonts w:ascii="Times New Roman" w:eastAsia="Times New Roman" w:hAnsi="Times New Roman" w:cs="Times New Roman"/>
          <w:i/>
          <w:color w:val="373A3C"/>
          <w:sz w:val="28"/>
          <w:szCs w:val="28"/>
          <w:lang w:eastAsia="ru-RU"/>
        </w:rPr>
        <w:t>Внутренняя политика СССР в послевоенные годы (1945 – 1953 гг.).</w:t>
      </w:r>
    </w:p>
    <w:p w:rsidR="00A64136" w:rsidRPr="006E0810" w:rsidRDefault="00A64136" w:rsidP="006B1B37">
      <w:pPr>
        <w:pStyle w:val="a3"/>
        <w:spacing w:line="276" w:lineRule="auto"/>
        <w:ind w:left="-340"/>
        <w:jc w:val="both"/>
        <w:rPr>
          <w:rFonts w:ascii="Times New Roman" w:hAnsi="Times New Roman" w:cs="Times New Roman"/>
          <w:sz w:val="28"/>
          <w:szCs w:val="28"/>
        </w:rPr>
      </w:pP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В целях повышения эффективности партийно-государственной структуры СССР Сталин продолжал широко использовать репрессивные методы. В 1945-1953 годах число заключенных в лагерях и колониях вы</w:t>
      </w:r>
      <w:r w:rsidRPr="00557C71">
        <w:rPr>
          <w:rFonts w:ascii="Times New Roman" w:eastAsia="Times New Roman" w:hAnsi="Times New Roman" w:cs="Times New Roman"/>
          <w:color w:val="000000"/>
          <w:sz w:val="28"/>
          <w:szCs w:val="28"/>
          <w:lang w:eastAsia="uk-UA"/>
        </w:rPr>
        <w:softHyphen/>
        <w:t>росло с 1,5 до 2,5 миллионов человек. И это, не считая заключенных тю</w:t>
      </w:r>
      <w:r w:rsidRPr="00557C71">
        <w:rPr>
          <w:rFonts w:ascii="Times New Roman" w:eastAsia="Times New Roman" w:hAnsi="Times New Roman" w:cs="Times New Roman"/>
          <w:color w:val="000000"/>
          <w:sz w:val="28"/>
          <w:szCs w:val="28"/>
          <w:lang w:eastAsia="uk-UA"/>
        </w:rPr>
        <w:softHyphen/>
        <w:t>рем и ссыльных. По некоторым частным оценкам, общая численность репрессированных в послевоенный период достигала 5,5 миллионов чело</w:t>
      </w:r>
      <w:r w:rsidRPr="00557C71">
        <w:rPr>
          <w:rFonts w:ascii="Times New Roman" w:eastAsia="Times New Roman" w:hAnsi="Times New Roman" w:cs="Times New Roman"/>
          <w:color w:val="000000"/>
          <w:sz w:val="28"/>
          <w:szCs w:val="28"/>
          <w:lang w:eastAsia="uk-UA"/>
        </w:rPr>
        <w:softHyphen/>
        <w:t>век. Заключенные создавали объекты атомной промышленности, метал</w:t>
      </w:r>
      <w:r w:rsidRPr="00557C71">
        <w:rPr>
          <w:rFonts w:ascii="Times New Roman" w:eastAsia="Times New Roman" w:hAnsi="Times New Roman" w:cs="Times New Roman"/>
          <w:color w:val="000000"/>
          <w:sz w:val="28"/>
          <w:szCs w:val="28"/>
          <w:lang w:eastAsia="uk-UA"/>
        </w:rPr>
        <w:softHyphen/>
        <w:t>лургические предприятия, энергетические объекты, добывали уголь, уран, нефть, золото, платину, валили и обрабатывали лес. После войны появи</w:t>
      </w:r>
      <w:r w:rsidRPr="00557C71">
        <w:rPr>
          <w:rFonts w:ascii="Times New Roman" w:eastAsia="Times New Roman" w:hAnsi="Times New Roman" w:cs="Times New Roman"/>
          <w:color w:val="000000"/>
          <w:sz w:val="28"/>
          <w:szCs w:val="28"/>
          <w:lang w:eastAsia="uk-UA"/>
        </w:rPr>
        <w:softHyphen/>
        <w:t>лись новые категории приговоренных к лагерям:</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 около 2 миллионов бывших военнопленных, освобожденных из фашистских концлагерей</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 так называемые "чуждые элементы" из вошедших в состав СССР перед войной регионов (Прибалтийских республик, западной части Ук</w:t>
      </w:r>
      <w:r w:rsidRPr="00557C71">
        <w:rPr>
          <w:rFonts w:ascii="Times New Roman" w:eastAsia="Times New Roman" w:hAnsi="Times New Roman" w:cs="Times New Roman"/>
          <w:color w:val="000000"/>
          <w:sz w:val="28"/>
          <w:szCs w:val="28"/>
          <w:lang w:eastAsia="uk-UA"/>
        </w:rPr>
        <w:softHyphen/>
        <w:t>раины и Белоруссии);</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 представители из подвергшихся массовой депортации народно</w:t>
      </w:r>
      <w:r w:rsidRPr="00557C71">
        <w:rPr>
          <w:rFonts w:ascii="Times New Roman" w:eastAsia="Times New Roman" w:hAnsi="Times New Roman" w:cs="Times New Roman"/>
          <w:color w:val="000000"/>
          <w:sz w:val="28"/>
          <w:szCs w:val="28"/>
          <w:lang w:eastAsia="uk-UA"/>
        </w:rPr>
        <w:softHyphen/>
        <w:t>стей (чеченцы, ингуши, карачаевцы, крымские татары, балкарцы, калмыки);</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 арестованные члены националистических бандформирований, действовавших до самого начала 50-х годов в Западной Украине и При</w:t>
      </w:r>
      <w:r w:rsidRPr="00557C71">
        <w:rPr>
          <w:rFonts w:ascii="Times New Roman" w:eastAsia="Times New Roman" w:hAnsi="Times New Roman" w:cs="Times New Roman"/>
          <w:color w:val="000000"/>
          <w:sz w:val="28"/>
          <w:szCs w:val="28"/>
          <w:lang w:eastAsia="uk-UA"/>
        </w:rPr>
        <w:softHyphen/>
        <w:t>балтике.</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Летом 1946 года по указанию Сталина секретарь ЦК ВКП (б) Жданов начал выступления против любых проявлений духов</w:t>
      </w:r>
      <w:r w:rsidRPr="00557C71">
        <w:rPr>
          <w:rFonts w:ascii="Times New Roman" w:eastAsia="Times New Roman" w:hAnsi="Times New Roman" w:cs="Times New Roman"/>
          <w:color w:val="000000"/>
          <w:sz w:val="28"/>
          <w:szCs w:val="28"/>
          <w:lang w:eastAsia="uk-UA"/>
        </w:rPr>
        <w:softHyphen/>
        <w:t>ной автономии, против интеллектуального творчества, где обнаружива</w:t>
      </w:r>
      <w:r w:rsidRPr="00557C71">
        <w:rPr>
          <w:rFonts w:ascii="Times New Roman" w:eastAsia="Times New Roman" w:hAnsi="Times New Roman" w:cs="Times New Roman"/>
          <w:color w:val="000000"/>
          <w:sz w:val="28"/>
          <w:szCs w:val="28"/>
          <w:lang w:eastAsia="uk-UA"/>
        </w:rPr>
        <w:softHyphen/>
        <w:t>лось "западное влияние", а также "мелкобуржуазный индивидуализм" и "упадничество". Ждановская кампания затронула все стороны культурной жизни: науку, литературу, изобразительное искусство, музыку, театр, ки</w:t>
      </w:r>
      <w:r w:rsidRPr="00557C71">
        <w:rPr>
          <w:rFonts w:ascii="Times New Roman" w:eastAsia="Times New Roman" w:hAnsi="Times New Roman" w:cs="Times New Roman"/>
          <w:color w:val="000000"/>
          <w:sz w:val="28"/>
          <w:szCs w:val="28"/>
          <w:lang w:eastAsia="uk-UA"/>
        </w:rPr>
        <w:softHyphen/>
        <w:t>нематограф. Его жертвами стали многие известные деятели культуры и искусства, которые подверглись грубой критике, были исключены из творческих союзов, морально осуждены, были вынуждены прекратить свою творческую деятельность. Среди них оказались поэты и писатели Ахматова, Герман, Зощенко, Пастернак и др. Их творчество, в котором показывалось положение народа, высказывались смелые политические суждения, было объявлено глубоко чуждым советскому народу, направ</w:t>
      </w:r>
      <w:r w:rsidRPr="00557C71">
        <w:rPr>
          <w:rFonts w:ascii="Times New Roman" w:eastAsia="Times New Roman" w:hAnsi="Times New Roman" w:cs="Times New Roman"/>
          <w:color w:val="000000"/>
          <w:sz w:val="28"/>
          <w:szCs w:val="28"/>
          <w:lang w:eastAsia="uk-UA"/>
        </w:rPr>
        <w:softHyphen/>
        <w:t>ленным на оживление пережитков капитализма в сознании и быту совет</w:t>
      </w:r>
      <w:r w:rsidRPr="00557C71">
        <w:rPr>
          <w:rFonts w:ascii="Times New Roman" w:eastAsia="Times New Roman" w:hAnsi="Times New Roman" w:cs="Times New Roman"/>
          <w:color w:val="000000"/>
          <w:sz w:val="28"/>
          <w:szCs w:val="28"/>
          <w:lang w:eastAsia="uk-UA"/>
        </w:rPr>
        <w:softHyphen/>
        <w:t>ских людей.</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В 1947 году объектом разгромной критики стало творчество компо</w:t>
      </w:r>
      <w:r w:rsidRPr="00557C71">
        <w:rPr>
          <w:rFonts w:ascii="Times New Roman" w:eastAsia="Times New Roman" w:hAnsi="Times New Roman" w:cs="Times New Roman"/>
          <w:color w:val="000000"/>
          <w:sz w:val="28"/>
          <w:szCs w:val="28"/>
          <w:lang w:eastAsia="uk-UA"/>
        </w:rPr>
        <w:softHyphen/>
        <w:t>зиторов Прокофьева, Хачатуряна, Мурадели, Шостаковича и др. Их обви</w:t>
      </w:r>
      <w:r w:rsidRPr="00557C71">
        <w:rPr>
          <w:rFonts w:ascii="Times New Roman" w:eastAsia="Times New Roman" w:hAnsi="Times New Roman" w:cs="Times New Roman"/>
          <w:color w:val="000000"/>
          <w:sz w:val="28"/>
          <w:szCs w:val="28"/>
          <w:lang w:eastAsia="uk-UA"/>
        </w:rPr>
        <w:softHyphen/>
        <w:t>нили в создании антинародного, формалистического направления в музы</w:t>
      </w:r>
      <w:r w:rsidRPr="00557C71">
        <w:rPr>
          <w:rFonts w:ascii="Times New Roman" w:eastAsia="Times New Roman" w:hAnsi="Times New Roman" w:cs="Times New Roman"/>
          <w:color w:val="000000"/>
          <w:sz w:val="28"/>
          <w:szCs w:val="28"/>
          <w:lang w:eastAsia="uk-UA"/>
        </w:rPr>
        <w:softHyphen/>
        <w:t xml:space="preserve">ке. Были подвергнуты </w:t>
      </w:r>
      <w:r w:rsidRPr="00557C71">
        <w:rPr>
          <w:rFonts w:ascii="Times New Roman" w:eastAsia="Times New Roman" w:hAnsi="Times New Roman" w:cs="Times New Roman"/>
          <w:color w:val="000000"/>
          <w:sz w:val="28"/>
          <w:szCs w:val="28"/>
          <w:lang w:eastAsia="uk-UA"/>
        </w:rPr>
        <w:lastRenderedPageBreak/>
        <w:t>жестокой критике философия, генетика, киберне</w:t>
      </w:r>
      <w:r w:rsidRPr="00557C71">
        <w:rPr>
          <w:rFonts w:ascii="Times New Roman" w:eastAsia="Times New Roman" w:hAnsi="Times New Roman" w:cs="Times New Roman"/>
          <w:color w:val="000000"/>
          <w:sz w:val="28"/>
          <w:szCs w:val="28"/>
          <w:lang w:eastAsia="uk-UA"/>
        </w:rPr>
        <w:softHyphen/>
        <w:t>тика, политическая экономия (кибернетика была объявлена "преступной девкой империализма"),</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В январе 1948 года агентами госбезопасности в Минске был убит (под видом случайной автомобильного наезда) председатель Еврейского, антифашистского комитета выдающийся артист Михоэлс. Этот комитет был создан в годы воины в целях мобилизации еврейского населения СССР на борьбу с врагом. В его состав входили видные ученые, писатели, артисты, политические деятели, инженеры, врачи. Работа членов комитета в годы войны высоко оценивалась властями. Однако в начале 1949 года все активные члены комитета были арестованы.</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Во второй половине 40-х годов была арестована большая группа генералов и офицеров, многие из которых в разное время были сослужив</w:t>
      </w:r>
      <w:r w:rsidRPr="00557C71">
        <w:rPr>
          <w:rFonts w:ascii="Times New Roman" w:eastAsia="Times New Roman" w:hAnsi="Times New Roman" w:cs="Times New Roman"/>
          <w:color w:val="000000"/>
          <w:sz w:val="28"/>
          <w:szCs w:val="28"/>
          <w:lang w:eastAsia="uk-UA"/>
        </w:rPr>
        <w:softHyphen/>
        <w:t>цами маршала Жукова. Сам Жуков после войны был снят с должности заместителя министра обороны и назначен командующим Одесского, а затем малозначительного Уральского военного округа.</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Конец 1948 года ознаменовался открытием нового "вредного укло</w:t>
      </w:r>
      <w:r w:rsidRPr="00557C71">
        <w:rPr>
          <w:rFonts w:ascii="Times New Roman" w:eastAsia="Times New Roman" w:hAnsi="Times New Roman" w:cs="Times New Roman"/>
          <w:color w:val="000000"/>
          <w:sz w:val="28"/>
          <w:szCs w:val="28"/>
          <w:lang w:eastAsia="uk-UA"/>
        </w:rPr>
        <w:softHyphen/>
        <w:t>на" - космополитизма. Постепенно борьба против космополитизма при</w:t>
      </w:r>
      <w:r w:rsidRPr="00557C71">
        <w:rPr>
          <w:rFonts w:ascii="Times New Roman" w:eastAsia="Times New Roman" w:hAnsi="Times New Roman" w:cs="Times New Roman"/>
          <w:color w:val="000000"/>
          <w:sz w:val="28"/>
          <w:szCs w:val="28"/>
          <w:lang w:eastAsia="uk-UA"/>
        </w:rPr>
        <w:softHyphen/>
        <w:t>обрела открытый антисемитский характер. Интеллигенты-евреи обвиня</w:t>
      </w:r>
      <w:r w:rsidRPr="00557C71">
        <w:rPr>
          <w:rFonts w:ascii="Times New Roman" w:eastAsia="Times New Roman" w:hAnsi="Times New Roman" w:cs="Times New Roman"/>
          <w:color w:val="000000"/>
          <w:sz w:val="28"/>
          <w:szCs w:val="28"/>
          <w:lang w:eastAsia="uk-UA"/>
        </w:rPr>
        <w:softHyphen/>
        <w:t>лись в "антинародном космополитизме", "сионистской деятельности" в интересах империализма. Несколько сот интеллигентов-евреев были аре</w:t>
      </w:r>
      <w:r w:rsidRPr="00557C71">
        <w:rPr>
          <w:rFonts w:ascii="Times New Roman" w:eastAsia="Times New Roman" w:hAnsi="Times New Roman" w:cs="Times New Roman"/>
          <w:color w:val="000000"/>
          <w:sz w:val="28"/>
          <w:szCs w:val="28"/>
          <w:lang w:eastAsia="uk-UA"/>
        </w:rPr>
        <w:softHyphen/>
        <w:t>стованы, некоторые из них были отправлены в Сибирь.</w:t>
      </w:r>
    </w:p>
    <w:p w:rsidR="00557C71" w:rsidRPr="00557C71" w:rsidRDefault="00557C71" w:rsidP="00557C71">
      <w:pPr>
        <w:spacing w:after="0"/>
        <w:ind w:left="-340"/>
        <w:jc w:val="both"/>
        <w:rPr>
          <w:rFonts w:ascii="Times New Roman" w:eastAsia="Times New Roman" w:hAnsi="Times New Roman" w:cs="Times New Roman"/>
          <w:color w:val="000000"/>
          <w:sz w:val="28"/>
          <w:szCs w:val="28"/>
          <w:lang w:eastAsia="uk-UA"/>
        </w:rPr>
      </w:pPr>
      <w:r w:rsidRPr="00557C71">
        <w:rPr>
          <w:rFonts w:ascii="Times New Roman" w:eastAsia="Times New Roman" w:hAnsi="Times New Roman" w:cs="Times New Roman"/>
          <w:color w:val="000000"/>
          <w:sz w:val="28"/>
          <w:szCs w:val="28"/>
          <w:lang w:eastAsia="uk-UA"/>
        </w:rPr>
        <w:t>Репрессии затронули и часть партийных функционеров. Сталина пугало их стремление к большей автономности от центральной власти. Стремясь пресечь эти настроения в корне, Сталин избрал для показатель</w:t>
      </w:r>
      <w:r w:rsidRPr="00557C71">
        <w:rPr>
          <w:rFonts w:ascii="Times New Roman" w:eastAsia="Times New Roman" w:hAnsi="Times New Roman" w:cs="Times New Roman"/>
          <w:color w:val="000000"/>
          <w:sz w:val="28"/>
          <w:szCs w:val="28"/>
          <w:lang w:eastAsia="uk-UA"/>
        </w:rPr>
        <w:softHyphen/>
        <w:t>ной расправы ленинградскую парторганизацию. В 1948-1949 годах по обвинению в попытках создать отдельную Российскую компартию и про</w:t>
      </w:r>
      <w:r w:rsidRPr="00557C71">
        <w:rPr>
          <w:rFonts w:ascii="Times New Roman" w:eastAsia="Times New Roman" w:hAnsi="Times New Roman" w:cs="Times New Roman"/>
          <w:color w:val="000000"/>
          <w:sz w:val="28"/>
          <w:szCs w:val="28"/>
          <w:lang w:eastAsia="uk-UA"/>
        </w:rPr>
        <w:softHyphen/>
        <w:t>тивопоставить ее ВКП(б), а также перенести столицу Российской Федера</w:t>
      </w:r>
      <w:r w:rsidRPr="00557C71">
        <w:rPr>
          <w:rFonts w:ascii="Times New Roman" w:eastAsia="Times New Roman" w:hAnsi="Times New Roman" w:cs="Times New Roman"/>
          <w:color w:val="000000"/>
          <w:sz w:val="28"/>
          <w:szCs w:val="28"/>
          <w:lang w:eastAsia="uk-UA"/>
        </w:rPr>
        <w:softHyphen/>
        <w:t>ции в Ленинград, были арестованы почти все ленинградские руководите</w:t>
      </w:r>
      <w:r w:rsidRPr="00557C71">
        <w:rPr>
          <w:rFonts w:ascii="Times New Roman" w:eastAsia="Times New Roman" w:hAnsi="Times New Roman" w:cs="Times New Roman"/>
          <w:color w:val="000000"/>
          <w:sz w:val="28"/>
          <w:szCs w:val="28"/>
          <w:lang w:eastAsia="uk-UA"/>
        </w:rPr>
        <w:softHyphen/>
        <w:t>ли и выходцы из ленинградской парторганизации, работавшие в Цен</w:t>
      </w:r>
      <w:r w:rsidRPr="00557C71">
        <w:rPr>
          <w:rFonts w:ascii="Times New Roman" w:eastAsia="Times New Roman" w:hAnsi="Times New Roman" w:cs="Times New Roman"/>
          <w:color w:val="000000"/>
          <w:sz w:val="28"/>
          <w:szCs w:val="28"/>
          <w:lang w:eastAsia="uk-UA"/>
        </w:rPr>
        <w:softHyphen/>
        <w:t>тральном Комитете ВКП(б). Всем им было предъявлено обвинение в создании антисо</w:t>
      </w:r>
      <w:r w:rsidRPr="00557C71">
        <w:rPr>
          <w:rFonts w:ascii="Times New Roman" w:eastAsia="Times New Roman" w:hAnsi="Times New Roman" w:cs="Times New Roman"/>
          <w:color w:val="000000"/>
          <w:sz w:val="28"/>
          <w:szCs w:val="28"/>
          <w:lang w:eastAsia="uk-UA"/>
        </w:rPr>
        <w:softHyphen/>
        <w:t>ветской партийной группировки, в подрывной деятельности, направлен</w:t>
      </w:r>
      <w:r w:rsidRPr="00557C71">
        <w:rPr>
          <w:rFonts w:ascii="Times New Roman" w:eastAsia="Times New Roman" w:hAnsi="Times New Roman" w:cs="Times New Roman"/>
          <w:color w:val="000000"/>
          <w:sz w:val="28"/>
          <w:szCs w:val="28"/>
          <w:lang w:eastAsia="uk-UA"/>
        </w:rPr>
        <w:softHyphen/>
        <w:t>ной против руководства Центрального комитета партии. Репрессиям под</w:t>
      </w:r>
      <w:r w:rsidRPr="00557C71">
        <w:rPr>
          <w:rFonts w:ascii="Times New Roman" w:eastAsia="Times New Roman" w:hAnsi="Times New Roman" w:cs="Times New Roman"/>
          <w:color w:val="000000"/>
          <w:sz w:val="28"/>
          <w:szCs w:val="28"/>
          <w:lang w:eastAsia="uk-UA"/>
        </w:rPr>
        <w:softHyphen/>
        <w:t>верглись все руководители Ленинградского обкома и горкома партии, всех районных парторганизаций Ленинграда и Ленинградской области. Всего было арестовано более 2000 человек. Все они были реабилитированы лишь после смерти Сталина.</w:t>
      </w:r>
    </w:p>
    <w:p w:rsidR="00557C71" w:rsidRDefault="00557C71" w:rsidP="00557C71">
      <w:pPr>
        <w:spacing w:after="0"/>
        <w:ind w:left="-340"/>
        <w:jc w:val="both"/>
        <w:rPr>
          <w:rFonts w:ascii="Times New Roman" w:eastAsia="Times New Roman" w:hAnsi="Times New Roman" w:cs="Times New Roman"/>
          <w:color w:val="000000"/>
          <w:sz w:val="28"/>
          <w:szCs w:val="28"/>
          <w:lang w:val="ru-RU" w:eastAsia="uk-UA"/>
        </w:rPr>
      </w:pPr>
      <w:r w:rsidRPr="00557C71">
        <w:rPr>
          <w:rFonts w:ascii="Times New Roman" w:eastAsia="Times New Roman" w:hAnsi="Times New Roman" w:cs="Times New Roman"/>
          <w:color w:val="000000"/>
          <w:sz w:val="28"/>
          <w:szCs w:val="28"/>
          <w:lang w:eastAsia="uk-UA"/>
        </w:rPr>
        <w:t>В сентябре 1952 года начались аресты руководящих работ</w:t>
      </w:r>
      <w:r w:rsidRPr="00557C71">
        <w:rPr>
          <w:rFonts w:ascii="Times New Roman" w:eastAsia="Times New Roman" w:hAnsi="Times New Roman" w:cs="Times New Roman"/>
          <w:color w:val="000000"/>
          <w:sz w:val="28"/>
          <w:szCs w:val="28"/>
          <w:lang w:eastAsia="uk-UA"/>
        </w:rPr>
        <w:softHyphen/>
        <w:t>ников Кремлевской больницы и врачей, которые обслуживали членов По</w:t>
      </w:r>
      <w:r w:rsidRPr="00557C71">
        <w:rPr>
          <w:rFonts w:ascii="Times New Roman" w:eastAsia="Times New Roman" w:hAnsi="Times New Roman" w:cs="Times New Roman"/>
          <w:color w:val="000000"/>
          <w:sz w:val="28"/>
          <w:szCs w:val="28"/>
          <w:lang w:eastAsia="uk-UA"/>
        </w:rPr>
        <w:softHyphen/>
        <w:t>литбюро и их семьи. В январе 1953 года в печати было объявлено о разо</w:t>
      </w:r>
      <w:r w:rsidRPr="00557C71">
        <w:rPr>
          <w:rFonts w:ascii="Times New Roman" w:eastAsia="Times New Roman" w:hAnsi="Times New Roman" w:cs="Times New Roman"/>
          <w:color w:val="000000"/>
          <w:sz w:val="28"/>
          <w:szCs w:val="28"/>
          <w:lang w:eastAsia="uk-UA"/>
        </w:rPr>
        <w:softHyphen/>
        <w:t>блачении шпионско-террористической группы врачей Кремлевской боль</w:t>
      </w:r>
      <w:r w:rsidRPr="00557C71">
        <w:rPr>
          <w:rFonts w:ascii="Times New Roman" w:eastAsia="Times New Roman" w:hAnsi="Times New Roman" w:cs="Times New Roman"/>
          <w:color w:val="000000"/>
          <w:sz w:val="28"/>
          <w:szCs w:val="28"/>
          <w:lang w:eastAsia="uk-UA"/>
        </w:rPr>
        <w:softHyphen/>
        <w:t>ницы. Хотя среди арестованных были не только евреи, но и русские и ук</w:t>
      </w:r>
      <w:r w:rsidRPr="00557C71">
        <w:rPr>
          <w:rFonts w:ascii="Times New Roman" w:eastAsia="Times New Roman" w:hAnsi="Times New Roman" w:cs="Times New Roman"/>
          <w:color w:val="000000"/>
          <w:sz w:val="28"/>
          <w:szCs w:val="28"/>
          <w:lang w:eastAsia="uk-UA"/>
        </w:rPr>
        <w:softHyphen/>
        <w:t xml:space="preserve">раинцы, дело сразу приняло антисемитский характер. В опубликованном извещении прямо указывалось, что свою террористическую и </w:t>
      </w:r>
      <w:r w:rsidRPr="00557C71">
        <w:rPr>
          <w:rFonts w:ascii="Times New Roman" w:eastAsia="Times New Roman" w:hAnsi="Times New Roman" w:cs="Times New Roman"/>
          <w:color w:val="000000"/>
          <w:sz w:val="28"/>
          <w:szCs w:val="28"/>
          <w:lang w:eastAsia="uk-UA"/>
        </w:rPr>
        <w:lastRenderedPageBreak/>
        <w:t>шпионскую деятельность арестованные врачи осуществляли по указаниям иностран</w:t>
      </w:r>
      <w:r w:rsidRPr="00557C71">
        <w:rPr>
          <w:rFonts w:ascii="Times New Roman" w:eastAsia="Times New Roman" w:hAnsi="Times New Roman" w:cs="Times New Roman"/>
          <w:color w:val="000000"/>
          <w:sz w:val="28"/>
          <w:szCs w:val="28"/>
          <w:lang w:eastAsia="uk-UA"/>
        </w:rPr>
        <w:softHyphen/>
        <w:t>ных разведок и под руководством еврейских националистических органи</w:t>
      </w:r>
      <w:r w:rsidRPr="00557C71">
        <w:rPr>
          <w:rFonts w:ascii="Times New Roman" w:eastAsia="Times New Roman" w:hAnsi="Times New Roman" w:cs="Times New Roman"/>
          <w:color w:val="000000"/>
          <w:sz w:val="28"/>
          <w:szCs w:val="28"/>
          <w:lang w:eastAsia="uk-UA"/>
        </w:rPr>
        <w:softHyphen/>
        <w:t>заций. По всей стране были проведены митинги, участники которых тре</w:t>
      </w:r>
      <w:r w:rsidRPr="00557C71">
        <w:rPr>
          <w:rFonts w:ascii="Times New Roman" w:eastAsia="Times New Roman" w:hAnsi="Times New Roman" w:cs="Times New Roman"/>
          <w:color w:val="000000"/>
          <w:sz w:val="28"/>
          <w:szCs w:val="28"/>
          <w:lang w:eastAsia="uk-UA"/>
        </w:rPr>
        <w:softHyphen/>
        <w:t>бовали смертного приговора для "врачей-убийц". Дело врачей должно было послужить сигналом к началу массового террора, который затронул бы все слои общества и способствовал бы массовой депортации значи</w:t>
      </w:r>
      <w:r w:rsidRPr="00557C71">
        <w:rPr>
          <w:rFonts w:ascii="Times New Roman" w:eastAsia="Times New Roman" w:hAnsi="Times New Roman" w:cs="Times New Roman"/>
          <w:color w:val="000000"/>
          <w:sz w:val="28"/>
          <w:szCs w:val="28"/>
          <w:lang w:eastAsia="uk-UA"/>
        </w:rPr>
        <w:softHyphen/>
        <w:t>тельной части еврейского населения из крупных промышленных центров в Среднюю Азию и Сибирь.</w:t>
      </w:r>
    </w:p>
    <w:p w:rsidR="00E57273" w:rsidRDefault="00E57273" w:rsidP="005053F4">
      <w:pPr>
        <w:pStyle w:val="a4"/>
        <w:spacing w:before="0" w:beforeAutospacing="0" w:after="0" w:afterAutospacing="0" w:line="276" w:lineRule="auto"/>
        <w:ind w:left="-340" w:right="375"/>
        <w:jc w:val="both"/>
        <w:rPr>
          <w:color w:val="000000"/>
          <w:sz w:val="28"/>
          <w:szCs w:val="28"/>
          <w:lang w:val="ru-RU"/>
        </w:rPr>
      </w:pPr>
      <w:r w:rsidRPr="00E57273">
        <w:rPr>
          <w:i/>
          <w:color w:val="000000"/>
          <w:sz w:val="28"/>
          <w:szCs w:val="28"/>
        </w:rPr>
        <w:t>Послевоенная денежная реформа</w:t>
      </w:r>
      <w:r w:rsidRPr="00E57273">
        <w:rPr>
          <w:color w:val="000000"/>
          <w:sz w:val="28"/>
          <w:szCs w:val="28"/>
        </w:rPr>
        <w:t xml:space="preserve"> в годы правления И. Сталина предусматривала: обмен старых денег на новые из расчета 10 :1</w:t>
      </w:r>
      <w:r w:rsidRPr="00E57273">
        <w:rPr>
          <w:color w:val="000000"/>
          <w:sz w:val="28"/>
          <w:szCs w:val="28"/>
          <w:lang w:val="ru-RU"/>
        </w:rPr>
        <w:t xml:space="preserve">. </w:t>
      </w:r>
    </w:p>
    <w:p w:rsidR="00E57273" w:rsidRPr="00E57273" w:rsidRDefault="00E57273" w:rsidP="005053F4">
      <w:pPr>
        <w:pStyle w:val="a4"/>
        <w:spacing w:before="0" w:beforeAutospacing="0" w:after="0" w:afterAutospacing="0" w:line="276" w:lineRule="auto"/>
        <w:ind w:left="-340" w:right="375"/>
        <w:jc w:val="both"/>
        <w:rPr>
          <w:color w:val="000000"/>
          <w:sz w:val="28"/>
          <w:szCs w:val="28"/>
        </w:rPr>
      </w:pPr>
      <w:r w:rsidRPr="00E57273">
        <w:rPr>
          <w:color w:val="000000"/>
          <w:sz w:val="28"/>
          <w:szCs w:val="28"/>
        </w:rPr>
        <w:t>В 1946 г. объём производства в СССР снизился по сравнению с 1945 г., потому что. осуществлялась структурная перестройка экономики, связанная с переводом её на мирные рельсы.</w:t>
      </w:r>
    </w:p>
    <w:p w:rsidR="00E57273" w:rsidRPr="00E57273" w:rsidRDefault="00E57273" w:rsidP="005053F4">
      <w:pPr>
        <w:pStyle w:val="a4"/>
        <w:spacing w:before="0" w:beforeAutospacing="0" w:after="0" w:afterAutospacing="0" w:line="276" w:lineRule="auto"/>
        <w:ind w:left="-340" w:right="375"/>
        <w:jc w:val="both"/>
        <w:rPr>
          <w:color w:val="000000"/>
          <w:sz w:val="28"/>
          <w:szCs w:val="28"/>
        </w:rPr>
      </w:pPr>
      <w:r w:rsidRPr="00E57273">
        <w:rPr>
          <w:color w:val="000000"/>
          <w:sz w:val="28"/>
          <w:szCs w:val="28"/>
        </w:rPr>
        <w:t>В стране разразился широкомасштабный голод</w:t>
      </w:r>
    </w:p>
    <w:p w:rsidR="00E57273" w:rsidRPr="00E57273" w:rsidRDefault="00E57273" w:rsidP="005053F4">
      <w:pPr>
        <w:pStyle w:val="a4"/>
        <w:spacing w:before="0" w:beforeAutospacing="0" w:after="0" w:afterAutospacing="0" w:line="276" w:lineRule="auto"/>
        <w:ind w:left="-340" w:right="375"/>
        <w:jc w:val="both"/>
        <w:rPr>
          <w:color w:val="000000"/>
          <w:sz w:val="28"/>
          <w:szCs w:val="28"/>
        </w:rPr>
      </w:pPr>
      <w:r w:rsidRPr="00E57273">
        <w:rPr>
          <w:color w:val="000000"/>
          <w:sz w:val="28"/>
          <w:szCs w:val="28"/>
        </w:rPr>
        <w:t>1947 г. была отменена карточная система в послевоенном СССР</w:t>
      </w:r>
    </w:p>
    <w:p w:rsidR="00E57273" w:rsidRPr="00E57273" w:rsidRDefault="00E57273" w:rsidP="005053F4">
      <w:pPr>
        <w:pStyle w:val="a4"/>
        <w:spacing w:before="0" w:beforeAutospacing="0" w:after="0" w:afterAutospacing="0" w:line="276" w:lineRule="auto"/>
        <w:ind w:left="-340" w:right="375"/>
        <w:jc w:val="both"/>
        <w:rPr>
          <w:color w:val="000000"/>
          <w:sz w:val="28"/>
          <w:szCs w:val="28"/>
          <w:lang w:val="ru-RU"/>
        </w:rPr>
      </w:pPr>
      <w:r w:rsidRPr="00E57273">
        <w:rPr>
          <w:color w:val="000000"/>
          <w:sz w:val="28"/>
          <w:szCs w:val="28"/>
        </w:rPr>
        <w:t>В первые послевоенные годы (1945-1950 г.) в СССР были введены ежегодные отпуска, 8-часовой рабочий день</w:t>
      </w:r>
      <w:r>
        <w:rPr>
          <w:color w:val="000000"/>
          <w:sz w:val="28"/>
          <w:szCs w:val="28"/>
          <w:lang w:val="ru-RU"/>
        </w:rPr>
        <w:t>.</w:t>
      </w:r>
    </w:p>
    <w:p w:rsidR="00557C71" w:rsidRPr="00557C71" w:rsidRDefault="00557C71" w:rsidP="005053F4">
      <w:pPr>
        <w:pStyle w:val="a4"/>
        <w:spacing w:before="0" w:beforeAutospacing="0" w:after="0" w:afterAutospacing="0" w:line="276" w:lineRule="auto"/>
        <w:ind w:left="-340" w:right="375"/>
        <w:jc w:val="both"/>
        <w:rPr>
          <w:color w:val="000000"/>
          <w:sz w:val="28"/>
          <w:szCs w:val="28"/>
        </w:rPr>
      </w:pPr>
      <w:r w:rsidRPr="00557C71">
        <w:rPr>
          <w:color w:val="000000"/>
          <w:sz w:val="28"/>
          <w:szCs w:val="28"/>
        </w:rPr>
        <w:t>Организуя "большой террор", Сталин имел целью не только подав</w:t>
      </w:r>
      <w:r w:rsidRPr="00557C71">
        <w:rPr>
          <w:color w:val="000000"/>
          <w:sz w:val="28"/>
          <w:szCs w:val="28"/>
        </w:rPr>
        <w:softHyphen/>
        <w:t>ление любой потенциальной оппозиции, но и психологическую подготов</w:t>
      </w:r>
      <w:r w:rsidRPr="00557C71">
        <w:rPr>
          <w:color w:val="000000"/>
          <w:sz w:val="28"/>
          <w:szCs w:val="28"/>
        </w:rPr>
        <w:softHyphen/>
        <w:t>ку к новой войне. Нагнетание антисемитских настроений, массовые ре</w:t>
      </w:r>
      <w:r w:rsidRPr="00557C71">
        <w:rPr>
          <w:color w:val="000000"/>
          <w:sz w:val="28"/>
          <w:szCs w:val="28"/>
        </w:rPr>
        <w:softHyphen/>
        <w:t>прессии среди населения, обострение отношений между Советским Сою</w:t>
      </w:r>
      <w:r w:rsidRPr="00557C71">
        <w:rPr>
          <w:color w:val="000000"/>
          <w:sz w:val="28"/>
          <w:szCs w:val="28"/>
        </w:rPr>
        <w:softHyphen/>
        <w:t>зом и США позволяли держать общество в напряжении, в состоянии мо</w:t>
      </w:r>
      <w:r w:rsidRPr="00557C71">
        <w:rPr>
          <w:color w:val="000000"/>
          <w:sz w:val="28"/>
          <w:szCs w:val="28"/>
        </w:rPr>
        <w:softHyphen/>
        <w:t>билизационной готовности. Однако скоропостижная кончина Сталина 5 марта 1953 года изменила всю обстановку в стране.</w:t>
      </w:r>
    </w:p>
    <w:p w:rsidR="00A64136" w:rsidRDefault="00A64136" w:rsidP="005053F4">
      <w:pPr>
        <w:pStyle w:val="a3"/>
        <w:tabs>
          <w:tab w:val="left" w:pos="720"/>
        </w:tabs>
        <w:spacing w:line="276" w:lineRule="auto"/>
        <w:ind w:left="-340"/>
        <w:jc w:val="both"/>
        <w:rPr>
          <w:rFonts w:ascii="Times New Roman" w:hAnsi="Times New Roman" w:cs="Times New Roman"/>
          <w:i/>
          <w:sz w:val="28"/>
          <w:szCs w:val="28"/>
          <w:lang w:val="ru-RU"/>
        </w:rPr>
      </w:pPr>
    </w:p>
    <w:p w:rsidR="00BA6C4C" w:rsidRPr="00BA6C4C" w:rsidRDefault="00BA6C4C" w:rsidP="00BA6C4C">
      <w:pPr>
        <w:shd w:val="clear" w:color="auto" w:fill="FFFFFF"/>
        <w:spacing w:before="100" w:beforeAutospacing="1" w:after="100" w:afterAutospacing="1"/>
        <w:ind w:left="720"/>
        <w:jc w:val="center"/>
        <w:rPr>
          <w:rFonts w:ascii="Times New Roman" w:eastAsia="Times New Roman" w:hAnsi="Times New Roman" w:cs="Times New Roman"/>
          <w:i/>
          <w:color w:val="373A3C"/>
          <w:sz w:val="28"/>
          <w:szCs w:val="28"/>
          <w:lang w:eastAsia="ru-RU"/>
        </w:rPr>
      </w:pPr>
      <w:r w:rsidRPr="00BA6C4C">
        <w:rPr>
          <w:rFonts w:ascii="Times New Roman" w:eastAsia="Times New Roman" w:hAnsi="Times New Roman" w:cs="Times New Roman"/>
          <w:i/>
          <w:color w:val="373A3C"/>
          <w:sz w:val="28"/>
          <w:szCs w:val="28"/>
          <w:lang w:val="ru-RU" w:eastAsia="ru-RU"/>
        </w:rPr>
        <w:t xml:space="preserve">2. </w:t>
      </w:r>
      <w:r w:rsidRPr="00BA6C4C">
        <w:rPr>
          <w:rFonts w:ascii="Times New Roman" w:eastAsia="Times New Roman" w:hAnsi="Times New Roman" w:cs="Times New Roman"/>
          <w:i/>
          <w:color w:val="373A3C"/>
          <w:sz w:val="28"/>
          <w:szCs w:val="28"/>
          <w:lang w:eastAsia="ru-RU"/>
        </w:rPr>
        <w:t>Политические и экономические реформы советской системы во второй половине 1950-х – начале 1960-х гг. Н. С. Хрущев.</w:t>
      </w:r>
    </w:p>
    <w:p w:rsidR="005053F4" w:rsidRPr="00BA6C4C" w:rsidRDefault="005053F4" w:rsidP="00BA6C4C">
      <w:pPr>
        <w:pStyle w:val="a3"/>
        <w:tabs>
          <w:tab w:val="left" w:pos="720"/>
        </w:tabs>
        <w:spacing w:line="276" w:lineRule="auto"/>
        <w:ind w:left="-340"/>
        <w:jc w:val="center"/>
        <w:rPr>
          <w:rFonts w:ascii="Times New Roman" w:hAnsi="Times New Roman" w:cs="Times New Roman"/>
          <w:i/>
          <w:sz w:val="28"/>
          <w:szCs w:val="28"/>
          <w:lang w:val="ru-RU"/>
        </w:rPr>
      </w:pPr>
    </w:p>
    <w:p w:rsidR="00A64136" w:rsidRPr="00815B61" w:rsidRDefault="00815B61" w:rsidP="00815B61">
      <w:pPr>
        <w:pStyle w:val="a3"/>
        <w:spacing w:line="276" w:lineRule="auto"/>
        <w:ind w:left="-340"/>
        <w:jc w:val="both"/>
        <w:rPr>
          <w:rFonts w:ascii="Times New Roman" w:hAnsi="Times New Roman" w:cs="Times New Roman"/>
          <w:sz w:val="28"/>
          <w:szCs w:val="28"/>
        </w:rPr>
      </w:pPr>
      <w:r w:rsidRPr="00815B61">
        <w:rPr>
          <w:rFonts w:ascii="Times New Roman" w:hAnsi="Times New Roman" w:cs="Times New Roman"/>
          <w:sz w:val="28"/>
          <w:szCs w:val="28"/>
        </w:rPr>
        <w:t>Этот период известен в истории, как </w:t>
      </w:r>
      <w:r>
        <w:rPr>
          <w:rFonts w:ascii="Times New Roman" w:hAnsi="Times New Roman" w:cs="Times New Roman"/>
          <w:sz w:val="28"/>
          <w:szCs w:val="28"/>
          <w:lang w:val="ru-RU"/>
        </w:rPr>
        <w:t>«</w:t>
      </w:r>
      <w:r w:rsidRPr="00815B61">
        <w:rPr>
          <w:rFonts w:ascii="Times New Roman" w:hAnsi="Times New Roman" w:cs="Times New Roman"/>
          <w:sz w:val="28"/>
          <w:szCs w:val="28"/>
        </w:rPr>
        <w:t>оттепель</w:t>
      </w:r>
      <w:r>
        <w:rPr>
          <w:rFonts w:ascii="Times New Roman" w:hAnsi="Times New Roman" w:cs="Times New Roman"/>
          <w:sz w:val="28"/>
          <w:szCs w:val="28"/>
          <w:lang w:val="ru-RU"/>
        </w:rPr>
        <w:t>»</w:t>
      </w:r>
      <w:r w:rsidRPr="00815B61">
        <w:rPr>
          <w:rFonts w:ascii="Times New Roman" w:hAnsi="Times New Roman" w:cs="Times New Roman"/>
          <w:sz w:val="28"/>
          <w:szCs w:val="28"/>
        </w:rPr>
        <w:t>, исчезало сталинское правление. Хрущевские реформы давали возможность понять множество вопросов, связанных с позицией сталинского общества. Возник вопрос о производстве, о средствах потребления.</w:t>
      </w:r>
      <w:r>
        <w:rPr>
          <w:rFonts w:ascii="Times New Roman" w:hAnsi="Times New Roman" w:cs="Times New Roman"/>
          <w:sz w:val="28"/>
          <w:szCs w:val="28"/>
        </w:rPr>
        <w:br/>
      </w:r>
      <w:r w:rsidRPr="00815B61">
        <w:rPr>
          <w:rFonts w:ascii="Times New Roman" w:hAnsi="Times New Roman" w:cs="Times New Roman"/>
          <w:sz w:val="28"/>
          <w:szCs w:val="28"/>
        </w:rPr>
        <w:t>Население находилось в не лучшем положение, благосостояние было на низком уровне. Именно поэтому после смерти Сталина происходило активное изменение в сельскохозяйственной промышленности. Повышался товарооборот и активизировалась торговля, стала постоянная денежная система.</w:t>
      </w:r>
      <w:r>
        <w:rPr>
          <w:rFonts w:ascii="Times New Roman" w:hAnsi="Times New Roman" w:cs="Times New Roman"/>
          <w:sz w:val="28"/>
          <w:szCs w:val="28"/>
        </w:rPr>
        <w:br/>
      </w:r>
      <w:r w:rsidRPr="00815B61">
        <w:rPr>
          <w:rFonts w:ascii="Times New Roman" w:hAnsi="Times New Roman" w:cs="Times New Roman"/>
          <w:sz w:val="28"/>
          <w:szCs w:val="28"/>
        </w:rPr>
        <w:t xml:space="preserve">Время пребывания Хрущева у власти знаменито введением реформ в различных </w:t>
      </w:r>
      <w:r w:rsidRPr="00815B61">
        <w:rPr>
          <w:rFonts w:ascii="Times New Roman" w:hAnsi="Times New Roman" w:cs="Times New Roman"/>
          <w:sz w:val="28"/>
          <w:szCs w:val="28"/>
        </w:rPr>
        <w:lastRenderedPageBreak/>
        <w:t>сферах жизнедеятельности и общественности. Но его реформы не всегда несли пользу и были одобрены населением.</w:t>
      </w:r>
    </w:p>
    <w:p w:rsidR="00815B61" w:rsidRDefault="00815B61" w:rsidP="00815B61">
      <w:pPr>
        <w:pStyle w:val="a3"/>
        <w:spacing w:line="276" w:lineRule="auto"/>
        <w:ind w:left="-340"/>
        <w:jc w:val="both"/>
        <w:rPr>
          <w:rFonts w:ascii="Times New Roman" w:hAnsi="Times New Roman" w:cs="Times New Roman"/>
          <w:sz w:val="28"/>
          <w:szCs w:val="28"/>
          <w:lang w:val="ru-RU"/>
        </w:rPr>
      </w:pPr>
      <w:r w:rsidRPr="00815B61">
        <w:rPr>
          <w:rFonts w:ascii="Times New Roman" w:hAnsi="Times New Roman" w:cs="Times New Roman"/>
          <w:sz w:val="28"/>
          <w:szCs w:val="28"/>
        </w:rPr>
        <w:t>С августа по сентябрь 1953 года проходили события, посвящённые улучшению экономического состояния колхозов. Эти мероприятия основывались на отчислении с колхозников недоимок по сельхозналогу и снижении объема сельского налога.</w:t>
      </w:r>
    </w:p>
    <w:p w:rsidR="00815B61" w:rsidRPr="00815B61" w:rsidRDefault="00815B61" w:rsidP="00815B61">
      <w:pPr>
        <w:pStyle w:val="a3"/>
        <w:spacing w:line="276" w:lineRule="auto"/>
        <w:ind w:left="-340"/>
        <w:jc w:val="both"/>
        <w:rPr>
          <w:rFonts w:ascii="Times New Roman" w:hAnsi="Times New Roman" w:cs="Times New Roman"/>
          <w:sz w:val="28"/>
          <w:szCs w:val="28"/>
        </w:rPr>
      </w:pPr>
      <w:r w:rsidRPr="00815B61">
        <w:rPr>
          <w:rFonts w:ascii="Times New Roman" w:hAnsi="Times New Roman" w:cs="Times New Roman"/>
          <w:sz w:val="28"/>
          <w:szCs w:val="28"/>
        </w:rPr>
        <w:t>В 1954 была основана компания целинных земель. Она была полезна тем, что освоение целины проходило в Казахстане, а город тогда славился урожайностью. Но упадок в Нечерноземном центре был минусом этого преображения, связанно это было с тем, что эрозия погубила целинные земли.</w:t>
      </w:r>
      <w:r>
        <w:rPr>
          <w:rFonts w:ascii="Times New Roman" w:hAnsi="Times New Roman" w:cs="Times New Roman"/>
          <w:sz w:val="28"/>
          <w:szCs w:val="28"/>
        </w:rPr>
        <w:br/>
      </w:r>
      <w:r w:rsidRPr="00815B61">
        <w:rPr>
          <w:rFonts w:ascii="Times New Roman" w:hAnsi="Times New Roman" w:cs="Times New Roman"/>
          <w:sz w:val="28"/>
          <w:szCs w:val="28"/>
        </w:rPr>
        <w:t>Появление кукурузной эпопеи воздействовало на материальное стимулирование работников. Также проводился запрет на личные подсобные хозяйства, что и являлось слабой стороной. Колхозникам выдавались паспорта, но страна не была полностью обеспечена продовольствием.</w:t>
      </w:r>
    </w:p>
    <w:p w:rsidR="00815B61" w:rsidRPr="00815B61" w:rsidRDefault="00815B61" w:rsidP="00815B61">
      <w:pPr>
        <w:pStyle w:val="a3"/>
        <w:spacing w:line="276" w:lineRule="auto"/>
        <w:ind w:left="-340"/>
        <w:jc w:val="both"/>
        <w:rPr>
          <w:rFonts w:ascii="Times New Roman" w:hAnsi="Times New Roman" w:cs="Times New Roman"/>
          <w:sz w:val="28"/>
          <w:szCs w:val="28"/>
        </w:rPr>
      </w:pPr>
      <w:r w:rsidRPr="00815B61">
        <w:rPr>
          <w:rFonts w:ascii="Times New Roman" w:hAnsi="Times New Roman" w:cs="Times New Roman"/>
          <w:sz w:val="28"/>
          <w:szCs w:val="28"/>
        </w:rPr>
        <w:t>Произошла замена на совнархоз министерства территориальных органов. Промышленностью стали управлять отраслевые принципы. Совершилось разделение партий на сельские и городские. Благодаря данной реформы произошел рост производительности, но наравне с этим происходила неразбериха в управлении.</w:t>
      </w:r>
    </w:p>
    <w:p w:rsidR="00815B61" w:rsidRDefault="00815B61" w:rsidP="00815B61">
      <w:pPr>
        <w:pStyle w:val="a3"/>
        <w:spacing w:line="276" w:lineRule="auto"/>
        <w:ind w:left="-340"/>
        <w:jc w:val="both"/>
        <w:rPr>
          <w:rFonts w:ascii="Times New Roman" w:hAnsi="Times New Roman" w:cs="Times New Roman"/>
          <w:sz w:val="28"/>
          <w:szCs w:val="28"/>
          <w:lang w:val="ru-RU"/>
        </w:rPr>
      </w:pPr>
      <w:r w:rsidRPr="00815B61">
        <w:rPr>
          <w:rFonts w:ascii="Times New Roman" w:hAnsi="Times New Roman" w:cs="Times New Roman"/>
          <w:sz w:val="28"/>
          <w:szCs w:val="28"/>
        </w:rPr>
        <w:t>В связи с данными изменениями происходит повышение цен и меняется денежный знак.</w:t>
      </w:r>
    </w:p>
    <w:p w:rsidR="00815B61" w:rsidRPr="00815B61" w:rsidRDefault="00815B61" w:rsidP="00815B61">
      <w:pPr>
        <w:pStyle w:val="a3"/>
        <w:spacing w:line="276" w:lineRule="auto"/>
        <w:ind w:left="-340"/>
        <w:jc w:val="both"/>
        <w:rPr>
          <w:rFonts w:ascii="Times New Roman" w:hAnsi="Times New Roman" w:cs="Times New Roman"/>
          <w:i/>
          <w:sz w:val="28"/>
          <w:szCs w:val="28"/>
        </w:rPr>
      </w:pPr>
      <w:r w:rsidRPr="00815B61">
        <w:rPr>
          <w:rFonts w:ascii="Times New Roman" w:hAnsi="Times New Roman" w:cs="Times New Roman"/>
          <w:sz w:val="28"/>
          <w:szCs w:val="28"/>
        </w:rPr>
        <w:t>Было принят закон о чеканке монет новейшего образца (1958 год). Минусом данного закона выступило резкое повышение закупки товаров для повседневного использования, увеличился процент вкладов жителей в сберкассы.</w:t>
      </w:r>
      <w:r>
        <w:rPr>
          <w:rFonts w:ascii="Times New Roman" w:hAnsi="Times New Roman" w:cs="Times New Roman"/>
          <w:sz w:val="28"/>
          <w:szCs w:val="28"/>
        </w:rPr>
        <w:br/>
      </w:r>
      <w:r w:rsidRPr="00815B61">
        <w:rPr>
          <w:rFonts w:ascii="Times New Roman" w:hAnsi="Times New Roman" w:cs="Times New Roman"/>
          <w:sz w:val="28"/>
          <w:szCs w:val="28"/>
        </w:rPr>
        <w:t>Удобным для населения было то, что они могли обменять деньги в любое для них удобное время, но негативным было то, что цены резко возросли.</w:t>
      </w:r>
      <w:r>
        <w:rPr>
          <w:rFonts w:ascii="Times New Roman" w:hAnsi="Times New Roman" w:cs="Times New Roman"/>
          <w:sz w:val="28"/>
          <w:szCs w:val="28"/>
        </w:rPr>
        <w:br/>
      </w:r>
      <w:r w:rsidRPr="00815B61">
        <w:rPr>
          <w:rFonts w:ascii="Times New Roman" w:hAnsi="Times New Roman" w:cs="Times New Roman"/>
          <w:sz w:val="28"/>
          <w:szCs w:val="28"/>
        </w:rPr>
        <w:t xml:space="preserve">Увеличился риск обмена денежных средств, повсеместно были фальшивомонетчики. Людям было тяжело перестроится на новые изменения, перерасчеты происходили с ошибками. Пенсия и пособия были намного </w:t>
      </w:r>
      <w:r w:rsidRPr="00815B61">
        <w:rPr>
          <w:rFonts w:ascii="Times New Roman" w:hAnsi="Times New Roman" w:cs="Times New Roman"/>
          <w:i/>
          <w:sz w:val="28"/>
          <w:szCs w:val="28"/>
        </w:rPr>
        <w:t>занижены.</w:t>
      </w:r>
      <w:r w:rsidRPr="00815B61">
        <w:rPr>
          <w:rFonts w:ascii="Times New Roman" w:hAnsi="Times New Roman" w:cs="Times New Roman"/>
          <w:i/>
          <w:sz w:val="28"/>
          <w:szCs w:val="28"/>
        </w:rPr>
        <w:br/>
        <w:t>Но несмотря на это «денежная реформа 1961 года» считалась самым гуманным изменением в истории.</w:t>
      </w:r>
    </w:p>
    <w:p w:rsidR="00815B61" w:rsidRPr="00815B61" w:rsidRDefault="00815B61" w:rsidP="00815B61">
      <w:pPr>
        <w:pStyle w:val="a3"/>
        <w:spacing w:line="276" w:lineRule="auto"/>
        <w:ind w:left="-340"/>
        <w:jc w:val="both"/>
        <w:rPr>
          <w:rFonts w:ascii="Times New Roman" w:hAnsi="Times New Roman" w:cs="Times New Roman"/>
          <w:sz w:val="28"/>
          <w:szCs w:val="28"/>
        </w:rPr>
      </w:pPr>
      <w:r w:rsidRPr="00815B61">
        <w:rPr>
          <w:rFonts w:ascii="Times New Roman" w:hAnsi="Times New Roman" w:cs="Times New Roman"/>
          <w:sz w:val="28"/>
          <w:szCs w:val="28"/>
        </w:rPr>
        <w:t>Произошло кардинальное изменение в образовательной среде. Хрущев уничтожил систему «трудовых резервов», на смену военным училищам пришли обычные профессиональные училища. Обучатся в таких училищах могли дети окончившие 7 класс школы. Средняя школа стала совмещать обучение с трудовой деятельностью. Однако у страны не было нужных средств для того, чтобы спонсировать школы, поэтому оборудование было не самым новым.</w:t>
      </w:r>
    </w:p>
    <w:p w:rsidR="00815B61" w:rsidRDefault="00815B61" w:rsidP="00815B61">
      <w:pPr>
        <w:pStyle w:val="a3"/>
        <w:spacing w:line="276" w:lineRule="auto"/>
        <w:ind w:left="-340"/>
        <w:jc w:val="both"/>
        <w:rPr>
          <w:rFonts w:ascii="Times New Roman" w:hAnsi="Times New Roman" w:cs="Times New Roman"/>
          <w:sz w:val="28"/>
          <w:szCs w:val="28"/>
          <w:lang w:val="ru-RU"/>
        </w:rPr>
      </w:pPr>
      <w:r w:rsidRPr="00815B61">
        <w:rPr>
          <w:rFonts w:ascii="Times New Roman" w:hAnsi="Times New Roman" w:cs="Times New Roman"/>
          <w:sz w:val="28"/>
          <w:szCs w:val="28"/>
        </w:rPr>
        <w:lastRenderedPageBreak/>
        <w:t>Он вводил изменения учитывая интересы тружеников. Именно поэтому осуществилась трансформация от административного управления к экономическому, пристальное внимание было обращено на формирование хозяйственной жизни. Активно вводилось использование новейших технологий, происходило обновление производства. Огромную роль сыграли моральные стимулы.</w:t>
      </w:r>
    </w:p>
    <w:p w:rsidR="00815B61" w:rsidRPr="00815B61" w:rsidRDefault="00815B61" w:rsidP="00815B61">
      <w:pPr>
        <w:pStyle w:val="a3"/>
        <w:spacing w:line="276" w:lineRule="auto"/>
        <w:ind w:left="-340"/>
        <w:jc w:val="both"/>
        <w:rPr>
          <w:rFonts w:ascii="Times New Roman" w:hAnsi="Times New Roman" w:cs="Times New Roman"/>
          <w:sz w:val="28"/>
          <w:szCs w:val="28"/>
        </w:rPr>
      </w:pPr>
      <w:r w:rsidRPr="00815B61">
        <w:rPr>
          <w:rFonts w:ascii="Times New Roman" w:hAnsi="Times New Roman" w:cs="Times New Roman"/>
          <w:sz w:val="28"/>
          <w:szCs w:val="28"/>
        </w:rPr>
        <w:t>Конечно, когда есть плюсы, должны быть и минусы. Минусами являлась усложненная система управления, значительно возросло количество чиновников и была испорчена единая политика. Большой надлом произошел в сельском хозяйстве, создавались агрогорода, а также была осуществлена политика укрупнения совхоза и колхоза. Взамен поиска материальной заинтересованности в итогах сделанного труда были сделаны коррективы в нормировании. Имеющиеся не высокие стимулы к труду стали понижаться.</w:t>
      </w:r>
    </w:p>
    <w:p w:rsidR="00815B61" w:rsidRDefault="00815B61" w:rsidP="00815B61">
      <w:pPr>
        <w:pStyle w:val="a3"/>
        <w:spacing w:line="276" w:lineRule="auto"/>
        <w:ind w:left="-340"/>
        <w:jc w:val="both"/>
        <w:rPr>
          <w:rFonts w:ascii="Times New Roman" w:hAnsi="Times New Roman" w:cs="Times New Roman"/>
          <w:sz w:val="28"/>
          <w:szCs w:val="28"/>
          <w:lang w:val="ru-RU"/>
        </w:rPr>
      </w:pPr>
      <w:r w:rsidRPr="00815B61">
        <w:rPr>
          <w:rFonts w:ascii="Times New Roman" w:hAnsi="Times New Roman" w:cs="Times New Roman"/>
          <w:sz w:val="28"/>
          <w:szCs w:val="28"/>
        </w:rPr>
        <w:t>В первые годы социально политика претерпевала положительные изменения, материальное состояние людей стало гораздо лучше, увеличивалось количество общественных фондов. Также возросла ставка живого фонда на 40 процентов.</w:t>
      </w:r>
      <w:r>
        <w:rPr>
          <w:rFonts w:ascii="Times New Roman" w:hAnsi="Times New Roman" w:cs="Times New Roman"/>
          <w:sz w:val="28"/>
          <w:szCs w:val="28"/>
        </w:rPr>
        <w:br/>
      </w:r>
      <w:r w:rsidRPr="00815B61">
        <w:rPr>
          <w:rFonts w:ascii="Times New Roman" w:hAnsi="Times New Roman" w:cs="Times New Roman"/>
          <w:sz w:val="28"/>
          <w:szCs w:val="28"/>
        </w:rPr>
        <w:t>Но социальная политика была неоднозначной. Последствиями возрастающего кризиса являлись задержки по выплатам внутренних займов (на 20 лет). К окончанию 50 годов обострились бытовые проблемы, население было крайне возмущено повышением цен и снижением производственных тарифов. Цены возросли в среднем на 28 процентов.</w:t>
      </w:r>
    </w:p>
    <w:p w:rsidR="00815B61" w:rsidRDefault="00815B61" w:rsidP="00815B61">
      <w:pPr>
        <w:pStyle w:val="a3"/>
        <w:spacing w:line="276" w:lineRule="auto"/>
        <w:ind w:left="-340"/>
        <w:jc w:val="both"/>
        <w:rPr>
          <w:rFonts w:ascii="Times New Roman" w:hAnsi="Times New Roman" w:cs="Times New Roman"/>
          <w:sz w:val="28"/>
          <w:szCs w:val="28"/>
          <w:lang w:val="ru-RU"/>
        </w:rPr>
      </w:pPr>
      <w:r w:rsidRPr="00815B61">
        <w:rPr>
          <w:rFonts w:ascii="Times New Roman" w:hAnsi="Times New Roman" w:cs="Times New Roman"/>
          <w:sz w:val="28"/>
          <w:szCs w:val="28"/>
        </w:rPr>
        <w:t>Это повлекло за собой различные бунты рабочих. В 1962 году был подавлен бунт с помощью войск. Выступали рабочие (строители) Казахстанской магнитики (1500 человек). В этом же году в Новочеркасске произошел еще один бунт, количество людей значительно возросло, поэтому пришлось применять не только военные силы, но и танки (7000 человек). И такие выступления происходили во многих городах (Москва, Ленинград, Донбасс, Кемерово, Иваново).</w:t>
      </w:r>
    </w:p>
    <w:p w:rsidR="00815B61" w:rsidRDefault="00815B61" w:rsidP="00815B61">
      <w:pPr>
        <w:pStyle w:val="a3"/>
        <w:spacing w:line="276" w:lineRule="auto"/>
        <w:ind w:left="-340"/>
        <w:jc w:val="both"/>
        <w:rPr>
          <w:rFonts w:ascii="Times New Roman" w:hAnsi="Times New Roman" w:cs="Times New Roman"/>
          <w:sz w:val="28"/>
          <w:szCs w:val="28"/>
          <w:lang w:val="ru-RU"/>
        </w:rPr>
      </w:pPr>
      <w:r w:rsidRPr="00815B61">
        <w:rPr>
          <w:rFonts w:ascii="Times New Roman" w:hAnsi="Times New Roman" w:cs="Times New Roman"/>
          <w:sz w:val="28"/>
          <w:szCs w:val="28"/>
        </w:rPr>
        <w:t>Хрущев ступил на путь либерализации, но применение устаревшего политического и экономического механизма обернулось провалом. Он применял многие сталинские приемы, но он был совершенно не готов к значительным переменам. После потерпевших неудач, в обществе образовался синдром усталости. Именно в этот период на главное место в иерархии вышла стремящаяся к постоянству партийно-государственная бюрократия.</w:t>
      </w:r>
      <w:r>
        <w:rPr>
          <w:rFonts w:ascii="Times New Roman" w:hAnsi="Times New Roman" w:cs="Times New Roman"/>
          <w:sz w:val="28"/>
          <w:szCs w:val="28"/>
        </w:rPr>
        <w:br/>
      </w:r>
      <w:r w:rsidRPr="00815B61">
        <w:rPr>
          <w:rFonts w:ascii="Times New Roman" w:hAnsi="Times New Roman" w:cs="Times New Roman"/>
          <w:sz w:val="28"/>
          <w:szCs w:val="28"/>
        </w:rPr>
        <w:t xml:space="preserve">Пренебрежения, которые допустил Хрущев во внутренней, и внешней политике у представителей социальных групп вызывали отторжение. </w:t>
      </w:r>
    </w:p>
    <w:p w:rsidR="00815B61" w:rsidRPr="00815B61" w:rsidRDefault="00815B61" w:rsidP="00815B61">
      <w:pPr>
        <w:pStyle w:val="a3"/>
        <w:spacing w:line="276" w:lineRule="auto"/>
        <w:ind w:left="-340"/>
        <w:jc w:val="both"/>
        <w:rPr>
          <w:rFonts w:ascii="Times New Roman" w:hAnsi="Times New Roman" w:cs="Times New Roman"/>
          <w:sz w:val="28"/>
          <w:szCs w:val="28"/>
        </w:rPr>
      </w:pPr>
      <w:r w:rsidRPr="00815B61">
        <w:rPr>
          <w:rFonts w:ascii="Times New Roman" w:hAnsi="Times New Roman" w:cs="Times New Roman"/>
          <w:sz w:val="28"/>
          <w:szCs w:val="28"/>
        </w:rPr>
        <w:t>Постоянные перетряски также вызвали недовольство у представителей партийно-хозяйственного строя.</w:t>
      </w:r>
    </w:p>
    <w:p w:rsidR="00A64136" w:rsidRPr="00E9162E" w:rsidRDefault="00E9162E" w:rsidP="00815B61">
      <w:pPr>
        <w:pStyle w:val="a3"/>
        <w:spacing w:line="276" w:lineRule="auto"/>
        <w:ind w:left="-340"/>
        <w:jc w:val="both"/>
        <w:rPr>
          <w:rFonts w:ascii="Times New Roman" w:hAnsi="Times New Roman" w:cs="Times New Roman"/>
          <w:sz w:val="28"/>
          <w:szCs w:val="28"/>
          <w:lang w:val="ru-RU"/>
        </w:rPr>
      </w:pPr>
      <w:r w:rsidRPr="00E9162E">
        <w:rPr>
          <w:rFonts w:ascii="Times New Roman" w:hAnsi="Times New Roman" w:cs="Times New Roman"/>
          <w:color w:val="363636"/>
          <w:sz w:val="28"/>
          <w:szCs w:val="28"/>
          <w:shd w:val="clear" w:color="auto" w:fill="FFFFFF"/>
        </w:rPr>
        <w:t>Хрущева сместили</w:t>
      </w:r>
      <w:r w:rsidRPr="00E9162E">
        <w:rPr>
          <w:rFonts w:ascii="Times New Roman" w:hAnsi="Times New Roman" w:cs="Times New Roman"/>
          <w:b/>
          <w:bCs/>
          <w:color w:val="363636"/>
          <w:sz w:val="28"/>
          <w:szCs w:val="28"/>
          <w:bdr w:val="none" w:sz="0" w:space="0" w:color="auto" w:frame="1"/>
          <w:shd w:val="clear" w:color="auto" w:fill="FFFFFF"/>
        </w:rPr>
        <w:t> </w:t>
      </w:r>
      <w:r w:rsidRPr="00E9162E">
        <w:rPr>
          <w:rFonts w:ascii="Times New Roman" w:hAnsi="Times New Roman" w:cs="Times New Roman"/>
          <w:bCs/>
          <w:i/>
          <w:color w:val="363636"/>
          <w:sz w:val="28"/>
          <w:szCs w:val="28"/>
          <w:bdr w:val="none" w:sz="0" w:space="0" w:color="auto" w:frame="1"/>
          <w:shd w:val="clear" w:color="auto" w:fill="FFFFFF"/>
        </w:rPr>
        <w:t>14 октября 1964</w:t>
      </w:r>
      <w:r>
        <w:rPr>
          <w:rFonts w:ascii="Times New Roman" w:hAnsi="Times New Roman" w:cs="Times New Roman"/>
          <w:color w:val="363636"/>
          <w:sz w:val="28"/>
          <w:szCs w:val="28"/>
          <w:shd w:val="clear" w:color="auto" w:fill="FFFFFF"/>
        </w:rPr>
        <w:t> </w:t>
      </w:r>
      <w:r>
        <w:rPr>
          <w:rFonts w:ascii="Times New Roman" w:hAnsi="Times New Roman" w:cs="Times New Roman"/>
          <w:color w:val="363636"/>
          <w:sz w:val="28"/>
          <w:szCs w:val="28"/>
          <w:shd w:val="clear" w:color="auto" w:fill="FFFFFF"/>
          <w:lang w:val="ru-RU"/>
        </w:rPr>
        <w:t>года.</w:t>
      </w:r>
    </w:p>
    <w:p w:rsidR="00B17801" w:rsidRPr="00B17801" w:rsidRDefault="000B37FB" w:rsidP="00B17801">
      <w:pPr>
        <w:shd w:val="clear" w:color="auto" w:fill="FFFFFF"/>
        <w:spacing w:before="100" w:beforeAutospacing="1" w:after="100" w:afterAutospacing="1"/>
        <w:ind w:left="720"/>
        <w:jc w:val="center"/>
        <w:rPr>
          <w:rFonts w:ascii="Times New Roman" w:eastAsia="Times New Roman" w:hAnsi="Times New Roman" w:cs="Times New Roman"/>
          <w:i/>
          <w:color w:val="373A3C"/>
          <w:sz w:val="28"/>
          <w:szCs w:val="28"/>
          <w:lang w:eastAsia="ru-RU"/>
        </w:rPr>
      </w:pPr>
      <w:r w:rsidRPr="00B17801">
        <w:rPr>
          <w:rFonts w:ascii="Times New Roman" w:hAnsi="Times New Roman" w:cs="Times New Roman"/>
          <w:i/>
          <w:sz w:val="28"/>
          <w:szCs w:val="28"/>
          <w:lang w:val="ru-RU"/>
        </w:rPr>
        <w:lastRenderedPageBreak/>
        <w:t xml:space="preserve">3. </w:t>
      </w:r>
      <w:r w:rsidR="00B17801" w:rsidRPr="00B17801">
        <w:rPr>
          <w:rFonts w:ascii="Times New Roman" w:eastAsia="Times New Roman" w:hAnsi="Times New Roman" w:cs="Times New Roman"/>
          <w:i/>
          <w:color w:val="373A3C"/>
          <w:sz w:val="28"/>
          <w:szCs w:val="28"/>
          <w:lang w:eastAsia="ru-RU"/>
        </w:rPr>
        <w:t>Политическое и социально-экономическое развитие СССР в 1964 – 1985 гг. Л. И. Брежнев.</w:t>
      </w:r>
    </w:p>
    <w:p w:rsidR="00A64136" w:rsidRPr="00B17801" w:rsidRDefault="00A64136" w:rsidP="00B17801">
      <w:pPr>
        <w:pStyle w:val="a3"/>
        <w:spacing w:line="276" w:lineRule="auto"/>
        <w:ind w:left="-340"/>
        <w:jc w:val="center"/>
        <w:rPr>
          <w:rFonts w:ascii="Times New Roman" w:hAnsi="Times New Roman" w:cs="Times New Roman"/>
          <w:i/>
          <w:sz w:val="28"/>
          <w:szCs w:val="28"/>
          <w:lang w:val="ru-RU"/>
        </w:rPr>
      </w:pPr>
    </w:p>
    <w:p w:rsidR="00983D23" w:rsidRPr="00983D23" w:rsidRDefault="00983D23" w:rsidP="00983D23">
      <w:pPr>
        <w:pStyle w:val="a3"/>
        <w:spacing w:line="276" w:lineRule="auto"/>
        <w:ind w:left="-340"/>
        <w:jc w:val="both"/>
        <w:rPr>
          <w:rFonts w:ascii="Times New Roman" w:hAnsi="Times New Roman" w:cs="Times New Roman"/>
          <w:sz w:val="28"/>
          <w:szCs w:val="28"/>
        </w:rPr>
      </w:pPr>
      <w:r w:rsidRPr="00983D23">
        <w:rPr>
          <w:rFonts w:ascii="Times New Roman" w:hAnsi="Times New Roman" w:cs="Times New Roman"/>
          <w:i/>
          <w:sz w:val="28"/>
          <w:szCs w:val="28"/>
        </w:rPr>
        <w:t xml:space="preserve">Период застоя (эпоха застоя) </w:t>
      </w:r>
      <w:r w:rsidRPr="00983D23">
        <w:rPr>
          <w:rFonts w:ascii="Times New Roman" w:hAnsi="Times New Roman" w:cs="Times New Roman"/>
          <w:sz w:val="28"/>
          <w:szCs w:val="28"/>
        </w:rPr>
        <w:t>– период в развитии Советского Союза, который характеризуется относительной стабильностью всех сфер жизни, отсутствием серьезных политических и экономических потрясений и ростом благосостояния граждан.</w:t>
      </w:r>
    </w:p>
    <w:p w:rsidR="00983D23" w:rsidRPr="00983D23" w:rsidRDefault="00983D23" w:rsidP="00983D23">
      <w:pPr>
        <w:pStyle w:val="a3"/>
        <w:spacing w:line="276" w:lineRule="auto"/>
        <w:ind w:left="-340"/>
        <w:jc w:val="both"/>
        <w:rPr>
          <w:rFonts w:ascii="Times New Roman" w:hAnsi="Times New Roman" w:cs="Times New Roman"/>
          <w:sz w:val="28"/>
          <w:szCs w:val="28"/>
        </w:rPr>
      </w:pPr>
      <w:r w:rsidRPr="00983D23">
        <w:rPr>
          <w:rFonts w:ascii="Times New Roman" w:hAnsi="Times New Roman" w:cs="Times New Roman"/>
          <w:sz w:val="28"/>
          <w:szCs w:val="28"/>
        </w:rPr>
        <w:t>Под эпохой застоя обычно понимают период между приходом к власти </w:t>
      </w:r>
      <w:hyperlink r:id="rId8" w:history="1">
        <w:r w:rsidRPr="00983D23">
          <w:rPr>
            <w:rFonts w:ascii="Times New Roman" w:hAnsi="Times New Roman" w:cs="Times New Roman"/>
            <w:i/>
            <w:sz w:val="28"/>
            <w:szCs w:val="28"/>
          </w:rPr>
          <w:t>Л.И. Брежнева</w:t>
        </w:r>
      </w:hyperlink>
      <w:r w:rsidRPr="00983D23">
        <w:rPr>
          <w:rFonts w:ascii="Times New Roman" w:hAnsi="Times New Roman" w:cs="Times New Roman"/>
          <w:i/>
          <w:sz w:val="28"/>
          <w:szCs w:val="28"/>
        </w:rPr>
        <w:t> </w:t>
      </w:r>
      <w:r w:rsidRPr="00983D23">
        <w:rPr>
          <w:rFonts w:ascii="Times New Roman" w:hAnsi="Times New Roman" w:cs="Times New Roman"/>
          <w:sz w:val="28"/>
          <w:szCs w:val="28"/>
        </w:rPr>
        <w:t>в середине 1960-х годов и началом перестройки в начале 1980-х. В среднем, условно можно обозначить годы периода застоя с 1964 по 1986.</w:t>
      </w:r>
    </w:p>
    <w:p w:rsidR="00983D23" w:rsidRPr="00983D23" w:rsidRDefault="00983D23" w:rsidP="00983D23">
      <w:pPr>
        <w:pStyle w:val="a3"/>
        <w:spacing w:line="276" w:lineRule="auto"/>
        <w:ind w:left="-340"/>
        <w:jc w:val="both"/>
        <w:rPr>
          <w:rFonts w:ascii="Times New Roman" w:hAnsi="Times New Roman" w:cs="Times New Roman"/>
          <w:sz w:val="28"/>
          <w:szCs w:val="28"/>
        </w:rPr>
      </w:pPr>
      <w:r w:rsidRPr="00983D23">
        <w:rPr>
          <w:rFonts w:ascii="Times New Roman" w:hAnsi="Times New Roman" w:cs="Times New Roman"/>
          <w:sz w:val="28"/>
          <w:szCs w:val="28"/>
        </w:rPr>
        <w:t>Консервация политического режима. За практически двадцать лет периода застоя изменений в административно-управленческом аппарате практически не произошло. Это было следствием того, что во времена Хрущева реформы и перестановки в партии происходили слишком часто, поэтому обозначенный Брежневым курс на стабильность был воспринят буквально и с радостью. В результате не только не произошла реорганизация политической структуры страны, все должности в партии стали почти пожизненными. Это привело к тому, что средний возраст руководителей страны был 60-70 лет, за что СССР называли страной с самыми старыми руководителями. Подобная ситуация привела еще и к тому, что значительно усилился контроль партии над всеми сферами жизни, многие государственные предприятия, даже самые мелкие, полностью подчинялись решению партии. В этот же период возросла внешнеполитическая и внутриполитическая роль КГБ.</w:t>
      </w:r>
    </w:p>
    <w:p w:rsidR="00983D23" w:rsidRPr="00983D23" w:rsidRDefault="00983D23" w:rsidP="00983D23">
      <w:pPr>
        <w:pStyle w:val="a3"/>
        <w:spacing w:line="276" w:lineRule="auto"/>
        <w:ind w:left="-340"/>
        <w:jc w:val="both"/>
        <w:rPr>
          <w:rFonts w:ascii="Times New Roman" w:hAnsi="Times New Roman" w:cs="Times New Roman"/>
          <w:sz w:val="28"/>
          <w:szCs w:val="28"/>
        </w:rPr>
      </w:pPr>
      <w:r w:rsidRPr="00983D23">
        <w:rPr>
          <w:rFonts w:ascii="Times New Roman" w:hAnsi="Times New Roman" w:cs="Times New Roman"/>
          <w:i/>
          <w:sz w:val="28"/>
          <w:szCs w:val="28"/>
          <w:u w:val="single"/>
        </w:rPr>
        <w:t>Рост важности военной промышленности.</w:t>
      </w:r>
      <w:r w:rsidRPr="00983D23">
        <w:rPr>
          <w:rFonts w:ascii="Times New Roman" w:hAnsi="Times New Roman" w:cs="Times New Roman"/>
          <w:sz w:val="28"/>
          <w:szCs w:val="28"/>
        </w:rPr>
        <w:t xml:space="preserve"> В эпоху застоя СССР находился в состоянии холодной войны с США, поэтому было крайне важно наращивать свою военную мощь. Резко возросло число военных предприятий, стало в огромных количествах производиться оружие, в том числе ядерное и ракетное. Велись разработки новейших боевых систем и промышленность снова, как в годы войны, была направлена на военную сферу.</w:t>
      </w:r>
    </w:p>
    <w:p w:rsidR="00983D23" w:rsidRPr="00983D23" w:rsidRDefault="00983D23" w:rsidP="00983D23">
      <w:pPr>
        <w:pStyle w:val="a3"/>
        <w:spacing w:line="276" w:lineRule="auto"/>
        <w:ind w:left="-340"/>
        <w:jc w:val="both"/>
        <w:rPr>
          <w:rFonts w:ascii="Times New Roman" w:hAnsi="Times New Roman" w:cs="Times New Roman"/>
          <w:sz w:val="28"/>
          <w:szCs w:val="28"/>
        </w:rPr>
      </w:pPr>
      <w:r w:rsidRPr="00983D23">
        <w:rPr>
          <w:rFonts w:ascii="Times New Roman" w:hAnsi="Times New Roman" w:cs="Times New Roman"/>
          <w:i/>
          <w:sz w:val="28"/>
          <w:szCs w:val="28"/>
          <w:u w:val="single"/>
        </w:rPr>
        <w:t>Прекращение развития экономики и упадок аграрной сферы. Экономика</w:t>
      </w:r>
      <w:r w:rsidRPr="00983D23">
        <w:rPr>
          <w:rFonts w:ascii="Times New Roman" w:hAnsi="Times New Roman" w:cs="Times New Roman"/>
          <w:sz w:val="28"/>
          <w:szCs w:val="28"/>
        </w:rPr>
        <w:t xml:space="preserve"> остановилась в своем развитии практически полностью и требовала срочных реформ, однако попытки провести их не увенчались успехом. Не в самом лучшем состоянии находилось народное хозяйство – это было связано с аграрной реформой, которая вводила известные всем «поездки на картошку», когда студентов отправляли на сбор урожая. Это практически лишило работы крестьян, кроме того, процент испорченного урожая при сборе стал неуклонно расти. Многие колхозы и совхозы приносили лишь убытки, народ стал постепенно переезжать в крупные города, а в стране нарастал дефицит продовольствия, что очень сильно стало заметно уже после ухода Брежнева. Особенно сильно такая </w:t>
      </w:r>
      <w:r w:rsidRPr="00983D23">
        <w:rPr>
          <w:rFonts w:ascii="Times New Roman" w:hAnsi="Times New Roman" w:cs="Times New Roman"/>
          <w:sz w:val="28"/>
          <w:szCs w:val="28"/>
        </w:rPr>
        <w:lastRenderedPageBreak/>
        <w:t>ситуация в экономике затронула регионы СССР, такие как Украина, Казахстан и другие, которые жили сельским хозяйством и добывающей промышленностью.</w:t>
      </w:r>
    </w:p>
    <w:p w:rsidR="0087531E" w:rsidRDefault="00983D23" w:rsidP="0087531E">
      <w:pPr>
        <w:pStyle w:val="a3"/>
        <w:spacing w:line="276" w:lineRule="auto"/>
        <w:ind w:left="-340"/>
        <w:jc w:val="both"/>
        <w:rPr>
          <w:rFonts w:ascii="Times New Roman" w:hAnsi="Times New Roman" w:cs="Times New Roman"/>
          <w:sz w:val="28"/>
          <w:szCs w:val="28"/>
          <w:lang w:val="ru-RU"/>
        </w:rPr>
      </w:pPr>
      <w:r w:rsidRPr="00983D23">
        <w:rPr>
          <w:rFonts w:ascii="Times New Roman" w:hAnsi="Times New Roman" w:cs="Times New Roman"/>
          <w:i/>
          <w:sz w:val="28"/>
          <w:szCs w:val="28"/>
          <w:u w:val="single"/>
        </w:rPr>
        <w:t>Социальная жизнь</w:t>
      </w:r>
      <w:r w:rsidRPr="00983D23">
        <w:rPr>
          <w:rFonts w:ascii="Times New Roman" w:hAnsi="Times New Roman" w:cs="Times New Roman"/>
          <w:sz w:val="28"/>
          <w:szCs w:val="28"/>
        </w:rPr>
        <w:t>. Несмотря на все негативные явления, рост благосостояния граждан продолжался. Очень многие жители городов имели возможность улучшить свои жилищные условия, многие теперь могли купить хороший автомобиль и другие качественные и дорогие вещи. Вместе с этим росло и число бедных, однако это было не так заметно благодаря низким ценам на продовольственные продукты. В целом, жизнь обычного гражданина была хорошей, обеспеченной и стабильной, что было важнее всего. Жители СССР верили в светлое будущее и были полностью уверены в завтрашнем дне, так как все двадцать лет экономика, обеспеченная нефтью, поддерживала хороший уровень жизни по сравнению с послевоенным периодом.</w:t>
      </w:r>
    </w:p>
    <w:p w:rsidR="0087531E" w:rsidRPr="0087531E" w:rsidRDefault="0087531E" w:rsidP="0087531E">
      <w:pPr>
        <w:pStyle w:val="a3"/>
        <w:spacing w:line="276" w:lineRule="auto"/>
        <w:ind w:left="-340"/>
        <w:jc w:val="both"/>
        <w:rPr>
          <w:rFonts w:ascii="Times New Roman" w:hAnsi="Times New Roman" w:cs="Times New Roman"/>
          <w:sz w:val="28"/>
          <w:szCs w:val="28"/>
          <w:lang w:val="ru-RU"/>
        </w:rPr>
      </w:pPr>
      <w:r w:rsidRPr="0087531E">
        <w:rPr>
          <w:rFonts w:ascii="Times New Roman" w:hAnsi="Times New Roman" w:cs="Times New Roman"/>
          <w:i/>
          <w:sz w:val="28"/>
          <w:szCs w:val="28"/>
        </w:rPr>
        <w:t>Конституция СССР 1977</w:t>
      </w:r>
      <w:r w:rsidRPr="0087531E">
        <w:rPr>
          <w:rFonts w:ascii="Times New Roman" w:hAnsi="Times New Roman" w:cs="Times New Roman"/>
          <w:sz w:val="28"/>
          <w:szCs w:val="28"/>
        </w:rPr>
        <w:t> года подчеркивала свою преемственность (1918,1924,1936гг.), но имела и определенные отличия. Впервые в Кон-ции появился специальный раздел об основах общественного строя и политики СССР. Термин “общественное устройство” был заменен понятием “основы общественного строя”. К общественному строю Конституция относила политическую и экономическую системы. Кон-ция 77г. определяла СССР как социалистическое общенародное государство, выражающее волю и интересы рабочих, крестьян и интеллигенции, трудящихся всех наций и народностей страны</w:t>
      </w:r>
    </w:p>
    <w:p w:rsidR="00983D23" w:rsidRPr="00983D23" w:rsidRDefault="00983D23" w:rsidP="00983D23">
      <w:pPr>
        <w:pStyle w:val="a3"/>
        <w:spacing w:line="276" w:lineRule="auto"/>
        <w:ind w:left="-340"/>
        <w:jc w:val="both"/>
        <w:rPr>
          <w:rFonts w:ascii="Times New Roman" w:hAnsi="Times New Roman" w:cs="Times New Roman"/>
          <w:sz w:val="28"/>
          <w:szCs w:val="28"/>
        </w:rPr>
      </w:pPr>
      <w:r w:rsidRPr="00983D23">
        <w:rPr>
          <w:rFonts w:ascii="Times New Roman" w:hAnsi="Times New Roman" w:cs="Times New Roman"/>
          <w:sz w:val="28"/>
          <w:szCs w:val="28"/>
        </w:rPr>
        <w:t>К сожалению, несмотря на то, что в эти годы страна жила очень размеренно и стабильно, в экономике происходили процессы, которые не могли не ударить по жизни СССР в дальнейшем. С падением цены на нефть обнажились все застойные явления и стало ясно, что за период стабильности экономика превратилась в отстающую и уже не могла поддерживать государство только своими силами. Началась тяжелая эпоха перестройки.</w:t>
      </w:r>
    </w:p>
    <w:p w:rsidR="005053F4" w:rsidRPr="00983D23" w:rsidRDefault="005053F4" w:rsidP="00983D23">
      <w:pPr>
        <w:pStyle w:val="a3"/>
        <w:spacing w:line="276" w:lineRule="auto"/>
        <w:ind w:left="-340"/>
        <w:jc w:val="both"/>
        <w:rPr>
          <w:rFonts w:ascii="Times New Roman" w:hAnsi="Times New Roman" w:cs="Times New Roman"/>
          <w:sz w:val="28"/>
          <w:szCs w:val="28"/>
        </w:rPr>
      </w:pPr>
    </w:p>
    <w:p w:rsidR="006D717A" w:rsidRPr="006D717A" w:rsidRDefault="006D717A" w:rsidP="006D717A">
      <w:pPr>
        <w:shd w:val="clear" w:color="auto" w:fill="FFFFFF"/>
        <w:spacing w:before="100" w:beforeAutospacing="1" w:after="100" w:afterAutospacing="1" w:line="240" w:lineRule="auto"/>
        <w:ind w:left="720"/>
        <w:jc w:val="center"/>
        <w:rPr>
          <w:rFonts w:ascii="Times New Roman" w:eastAsia="Times New Roman" w:hAnsi="Times New Roman" w:cs="Times New Roman"/>
          <w:i/>
          <w:color w:val="373A3C"/>
          <w:sz w:val="28"/>
          <w:szCs w:val="28"/>
          <w:lang w:eastAsia="ru-RU"/>
        </w:rPr>
      </w:pPr>
      <w:r w:rsidRPr="006D717A">
        <w:rPr>
          <w:rFonts w:ascii="Times New Roman" w:eastAsia="Times New Roman" w:hAnsi="Times New Roman" w:cs="Times New Roman"/>
          <w:i/>
          <w:color w:val="373A3C"/>
          <w:sz w:val="28"/>
          <w:szCs w:val="28"/>
          <w:lang w:val="ru-RU" w:eastAsia="ru-RU"/>
        </w:rPr>
        <w:t xml:space="preserve">4. </w:t>
      </w:r>
      <w:r w:rsidRPr="006D717A">
        <w:rPr>
          <w:rFonts w:ascii="Times New Roman" w:eastAsia="Times New Roman" w:hAnsi="Times New Roman" w:cs="Times New Roman"/>
          <w:i/>
          <w:color w:val="373A3C"/>
          <w:sz w:val="28"/>
          <w:szCs w:val="28"/>
          <w:lang w:eastAsia="ru-RU"/>
        </w:rPr>
        <w:t>«Холодная война»: становление, основные этапы развития, значение</w:t>
      </w:r>
    </w:p>
    <w:p w:rsidR="006D717A" w:rsidRPr="006D717A" w:rsidRDefault="006D717A" w:rsidP="006D717A">
      <w:pPr>
        <w:pStyle w:val="a3"/>
        <w:tabs>
          <w:tab w:val="left" w:pos="795"/>
        </w:tabs>
        <w:spacing w:line="276" w:lineRule="auto"/>
        <w:ind w:left="-340"/>
        <w:jc w:val="center"/>
        <w:rPr>
          <w:rFonts w:ascii="Times New Roman" w:hAnsi="Times New Roman" w:cs="Times New Roman"/>
          <w:i/>
          <w:sz w:val="28"/>
          <w:szCs w:val="28"/>
        </w:rPr>
      </w:pP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D66E35">
        <w:rPr>
          <w:i/>
          <w:color w:val="000000"/>
          <w:sz w:val="28"/>
          <w:szCs w:val="28"/>
        </w:rPr>
        <w:t>Холодная война</w:t>
      </w:r>
      <w:r w:rsidRPr="006D717A">
        <w:rPr>
          <w:color w:val="000000"/>
          <w:sz w:val="28"/>
          <w:szCs w:val="28"/>
        </w:rPr>
        <w:t xml:space="preserve"> — глобальная геополитическая, военная, экономическая и информационная конфронтация между СССР и его союзниками, с одной стороны, и США и их союзниками — с другой, длившаяся с 1946 по 1991 год.</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 xml:space="preserve">Название «холодная» здесь условно, так как эта конфронтация не была войной в прямом смысле. Одной из главных составляющих войны была идеология. Глубинное противоречие между капиталистической и социалистической моделями является основной причиной войны. Две сверхдержавы-победительницы во Второй мировой войне пытались перестроить мир согласно своим идеологическим установкам. Со временем конфронтация стала элементом идеологии двух сторон и </w:t>
      </w:r>
      <w:r w:rsidRPr="006D717A">
        <w:rPr>
          <w:color w:val="000000"/>
          <w:sz w:val="28"/>
          <w:szCs w:val="28"/>
        </w:rPr>
        <w:lastRenderedPageBreak/>
        <w:t>помогала лидерам военно-политических блоков консолидировать вокруг себя союзников «перед лицом внешнего врага». Новое противостояние требовало сплочённости всех членов противоположных блоков.</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Выражение «холодная война» впервые употребил 16 апреля 1947 года Бернард Барух, советник президента США Гарри Трумэна, в речи перед палатой представителей штата Южная Каролина.</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Внутренняя логика противостояния требовала от сторон участия в конфликтах и вмешательства в развитие событий в любой части мира. Усилия США и СССР направлялись, прежде всего, на доминирование в политической сфере. С самого начала противостояния развернулся процесс милитаризации двух сверхдержав.</w:t>
      </w:r>
    </w:p>
    <w:p w:rsidR="006F6079" w:rsidRDefault="006D717A" w:rsidP="006D717A">
      <w:pPr>
        <w:pStyle w:val="a4"/>
        <w:spacing w:before="0" w:beforeAutospacing="0" w:after="0" w:afterAutospacing="0" w:line="276" w:lineRule="auto"/>
        <w:ind w:left="-340"/>
        <w:jc w:val="both"/>
        <w:rPr>
          <w:color w:val="000000"/>
          <w:sz w:val="28"/>
          <w:szCs w:val="28"/>
          <w:lang w:val="ru-RU"/>
        </w:rPr>
      </w:pPr>
      <w:r w:rsidRPr="006D717A">
        <w:rPr>
          <w:color w:val="000000"/>
          <w:sz w:val="28"/>
          <w:szCs w:val="28"/>
        </w:rPr>
        <w:t>США и СССР создали свои сферы влияния, закрепив их военно-политическими блоками — НАТО и ОВД. Соединённые Штаты и СССР регулярно вступали в</w:t>
      </w:r>
      <w:r w:rsidR="006F6079">
        <w:rPr>
          <w:color w:val="000000"/>
          <w:sz w:val="28"/>
          <w:szCs w:val="28"/>
        </w:rPr>
        <w:t xml:space="preserve"> прямое военное противостояние</w:t>
      </w:r>
      <w:r w:rsidR="006F6079">
        <w:rPr>
          <w:color w:val="000000"/>
          <w:sz w:val="28"/>
          <w:szCs w:val="28"/>
          <w:lang w:val="ru-RU"/>
        </w:rPr>
        <w:t>.</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Холодная война сопровождалась гонкой обычных и ядерных вооружений, то и дело угрожавшей привести к третьей мировой войне. Наиболее известным из таких случаев, когда мир оказывался на грани катастрофы, стал Карибский кризис 1962 года. В связи с этим в 1970-е годы обеими сторонами были предприняты усилия по «разрядке» международной напряжённости и ограничению вооружений.</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Объявленный генеральным секретарем ЦК КПСС Михаилом Горбачёвым в 1985 году курс на перестройку и гласность привёл к утрате руководящей роли КПСС. В 1991 году СССР распался, что поставило финальную точку в холодной войне.</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В Восточной Европе коммунистические правительства, лишившись советской поддержки, были смещены ещё раньше, в 1989—1990 годах. Варшавский договор официально прекратил своё действие 1 июля 1991 года, что можно считать окончанием холодной войны.</w:t>
      </w:r>
    </w:p>
    <w:p w:rsidR="006D717A" w:rsidRPr="00D66E35" w:rsidRDefault="006D717A" w:rsidP="006D717A">
      <w:pPr>
        <w:pStyle w:val="a4"/>
        <w:spacing w:before="0" w:beforeAutospacing="0" w:after="0" w:afterAutospacing="0" w:line="276" w:lineRule="auto"/>
        <w:ind w:left="-340"/>
        <w:jc w:val="both"/>
        <w:rPr>
          <w:i/>
          <w:color w:val="000000"/>
          <w:sz w:val="28"/>
          <w:szCs w:val="28"/>
        </w:rPr>
      </w:pPr>
      <w:r w:rsidRPr="00D66E35">
        <w:rPr>
          <w:i/>
          <w:color w:val="000000"/>
          <w:sz w:val="28"/>
          <w:szCs w:val="28"/>
        </w:rPr>
        <w:t>Этапы</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1. 1946—1953: начало противостояния</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2. 1953—1962: На грани ядерной войны – гонка ядерных вооружений , Берлинский кризис 1961 г. и Карибский кризис (1962).</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3. 1962—1979: «Разрядка» политика, направленная на снижение агрессивности противостояния стран социалистического и капиталистического лагерей.</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4. 1979—1987: Новый виток противостояния (вводом советских войск в Афганистан)</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5.1987—1991: «новое мышление» Горбачёва и завершение противостояния.</w:t>
      </w:r>
    </w:p>
    <w:p w:rsidR="00D66E35" w:rsidRDefault="006D717A" w:rsidP="006D717A">
      <w:pPr>
        <w:pStyle w:val="a4"/>
        <w:spacing w:before="0" w:beforeAutospacing="0" w:after="0" w:afterAutospacing="0" w:line="276" w:lineRule="auto"/>
        <w:ind w:left="-340"/>
        <w:jc w:val="both"/>
        <w:rPr>
          <w:b/>
          <w:bCs/>
          <w:color w:val="000000"/>
          <w:sz w:val="28"/>
          <w:szCs w:val="28"/>
          <w:lang w:val="ru-RU"/>
        </w:rPr>
      </w:pPr>
      <w:r w:rsidRPr="006D717A">
        <w:rPr>
          <w:b/>
          <w:bCs/>
          <w:color w:val="000000"/>
          <w:sz w:val="28"/>
          <w:szCs w:val="28"/>
        </w:rPr>
        <w:t xml:space="preserve">Последствия : </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b/>
          <w:bCs/>
          <w:color w:val="000000"/>
          <w:sz w:val="28"/>
          <w:szCs w:val="28"/>
        </w:rPr>
        <w:t>1 </w:t>
      </w:r>
      <w:r w:rsidRPr="006D717A">
        <w:rPr>
          <w:color w:val="000000"/>
          <w:sz w:val="28"/>
          <w:szCs w:val="28"/>
        </w:rPr>
        <w:t xml:space="preserve">разделение мира по идеологическому принципу – с началом холодной войны и образованием военно-политических блоков. Возглавляемых США и СССР, весь мир оказался в состоянии разделения на «своих» и «чужих». Это создавало многочисленные практические сложности, так как ставило немало преград на пути </w:t>
      </w:r>
      <w:r w:rsidRPr="006D717A">
        <w:rPr>
          <w:color w:val="000000"/>
          <w:sz w:val="28"/>
          <w:szCs w:val="28"/>
        </w:rPr>
        <w:lastRenderedPageBreak/>
        <w:t>экономического, культурного и иного сотрудничества, но в первую очередь это имело негативные психологические последствия – человечество не чувствовало себя единым целым. Кроме того, постоянно нагнетался страх того, что противостояние может перейти в острую фазу и закончиться мировой войной с использованием ядерного оружия;</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2. разделение мира на сферы влияния и борьба за них – фактически вся планета рассматривалась противостоящими сторонами как плацдарм в борьбе друг с другом. Поэтому те или иные регионы мира являлись сферами влияния, за контроль над которыми между сверхдержавами шла ожесточённая борьба на уровне экономической политики, пропаганды, поддержки тех или иных сил в отдельных странах и тайных операций спецслужб. В результате в различных регионах были спровоцированы тяжёлые разногласия, которые после окончания холодной войны привели к многочисленным очагам напряжённости, возникновению локальных вооружённых конфликтов и полномасштабных гражданских войн (судьба Югославии, «горячие точки» на территории бывшего СССР, многочисленные конфликты в Африке и так далее);</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3. милитаризация мировой экономики – огромные материальные средства, природные, технические и финансовые ресурсы были направлены в военную промышленность, в гонку вооружений. Помимо того, что это подорвало хозяйственный потенциал многих стран (прежде всего из соцлагеря), это ещё стало и весьма серьёзным фактором последующего возникновения локальных конфликтов и мирового терроризма. После окончания холодной войны осталось большое количество оружия и вооружений, которое через чёрный рынок стало подпитывать «горячие точки» и организации экстремистов;</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4. формирование ряда социалистических режимов – окончание холодной войны ознаменовало собой антикоммунистические и антисоциалистические революции во многих странах, прежде всего в Европе. Однако ряд стран сохранили социалистические режимы, причём в довольно консервативном виде. Это является одним из факторов нестабильности современных международных отношений: так, например, для США по-прежнему весьма невыгодно нахождение у их рубежей социалистического государства (Кубы), а КНДР, чей политический режим весьма близок к сталинизму, является раздражителем для Запада, Южной Кореи и Японии ввиду информации о работах по созданию северно-корейского ядерного оружия;</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 xml:space="preserve">5. холодная война в действительности была не такой уж и «холодной» - дело в том, что холодной войной данное противостояние называлось потому, что дело не дошло до вооружённого конфликта между сверхдержавами и их наиболее мощными союзниками. Но между тем в ряде точек мира состоялись полномасштабные военные конфликты, отчасти спровоцированные действиями </w:t>
      </w:r>
      <w:r w:rsidRPr="006D717A">
        <w:rPr>
          <w:color w:val="000000"/>
          <w:sz w:val="28"/>
          <w:szCs w:val="28"/>
        </w:rPr>
        <w:lastRenderedPageBreak/>
        <w:t>сверхдержав, а также с их непосредственным участием в них (война во Вьетнаме, война в Афганистане, целый перечень конфликтов на африканском континенте);</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6. холодная война способствовала выходу некоторых стран на лидирующие позиции – по окончании Второй Мировой войны США активно поддерживали экономическое возрождение и развитие Западной Германии и Японии, которые могли быть их союзниками в борьбе против СССР. Советский Союз также оказал определённую помощь Китаю. При этом Китай развивался самостоятельно, но пока остальной мир сосредоточился на противостоянии США и СССР, Китай получил благоприятные условия для преобразований;</w:t>
      </w:r>
    </w:p>
    <w:p w:rsidR="006D717A" w:rsidRPr="006D717A" w:rsidRDefault="006D717A" w:rsidP="006D717A">
      <w:pPr>
        <w:pStyle w:val="a4"/>
        <w:spacing w:before="0" w:beforeAutospacing="0" w:after="0" w:afterAutospacing="0" w:line="276" w:lineRule="auto"/>
        <w:ind w:left="-340"/>
        <w:jc w:val="both"/>
        <w:rPr>
          <w:color w:val="000000"/>
          <w:sz w:val="28"/>
          <w:szCs w:val="28"/>
        </w:rPr>
      </w:pPr>
      <w:r w:rsidRPr="006D717A">
        <w:rPr>
          <w:color w:val="000000"/>
          <w:sz w:val="28"/>
          <w:szCs w:val="28"/>
        </w:rPr>
        <w:t>7. научно-техническое и технологическое развитие – холодная война стимулировала развитие как фундаментальной науки, так и прикладных технологий, которые изначально спонсировались и развивались для военных целей, а после были перепрофилированы для гражданских нужд и повлияли на рост уровня жизни обычных людей. Классический пример – Интернет, который первоначально появился как система связи американских военных на случай ядерной войны с СССР;</w:t>
      </w:r>
    </w:p>
    <w:p w:rsidR="006D717A" w:rsidRPr="006D717A" w:rsidRDefault="006F6079" w:rsidP="006D717A">
      <w:pPr>
        <w:pStyle w:val="a4"/>
        <w:spacing w:before="0" w:beforeAutospacing="0" w:after="0" w:afterAutospacing="0" w:line="276" w:lineRule="auto"/>
        <w:ind w:left="-340"/>
        <w:jc w:val="both"/>
        <w:rPr>
          <w:color w:val="000000"/>
          <w:sz w:val="28"/>
          <w:szCs w:val="28"/>
        </w:rPr>
      </w:pPr>
      <w:r>
        <w:rPr>
          <w:i/>
          <w:color w:val="000000"/>
          <w:sz w:val="28"/>
          <w:szCs w:val="28"/>
          <w:lang w:val="ru-RU"/>
        </w:rPr>
        <w:t xml:space="preserve">     </w:t>
      </w:r>
      <w:r w:rsidR="00D66E35" w:rsidRPr="006F6079">
        <w:rPr>
          <w:i/>
          <w:color w:val="000000"/>
          <w:sz w:val="28"/>
          <w:szCs w:val="28"/>
          <w:lang w:val="ru-RU"/>
        </w:rPr>
        <w:t>Ф</w:t>
      </w:r>
      <w:r w:rsidR="006D717A" w:rsidRPr="006F6079">
        <w:rPr>
          <w:i/>
          <w:color w:val="000000"/>
          <w:sz w:val="28"/>
          <w:szCs w:val="28"/>
        </w:rPr>
        <w:t>ормирование однополярной модели мира –</w:t>
      </w:r>
      <w:r w:rsidR="006D717A" w:rsidRPr="006D717A">
        <w:rPr>
          <w:color w:val="000000"/>
          <w:sz w:val="28"/>
          <w:szCs w:val="28"/>
        </w:rPr>
        <w:t xml:space="preserve"> фактически победившие в холодной войне США стали единственной сверхдержавой. Опираясь на созданный ими для противостояния СССР военно-политический механизм НАТО, а также на самую мощную военную машину, также появившуюся в ходе гонки вооружений с Советским Союзом, Штаты получили все необходимые механизмы для защиты своих интересов в любой части мира вне зависимости от решений международных организаций и интересов других стран. Особенно ярко это проявилось в так называемом «экспорте демократии», проводимом США с рубежа XX-XXI веков. С одной стороны, это означает доминирование одной страны, с другой, ведёт к нарастанию противоречий и сопротивлению этому доминированию.</w:t>
      </w:r>
    </w:p>
    <w:p w:rsidR="006D717A" w:rsidRPr="006D717A" w:rsidRDefault="006D717A" w:rsidP="006D717A">
      <w:pPr>
        <w:pStyle w:val="a3"/>
        <w:spacing w:line="276" w:lineRule="auto"/>
        <w:ind w:left="-340"/>
        <w:jc w:val="both"/>
        <w:rPr>
          <w:rFonts w:ascii="Times New Roman" w:hAnsi="Times New Roman" w:cs="Times New Roman"/>
          <w:i/>
          <w:sz w:val="28"/>
          <w:szCs w:val="28"/>
        </w:rPr>
      </w:pPr>
    </w:p>
    <w:p w:rsidR="006D717A" w:rsidRDefault="006D717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Default="006A1D8A" w:rsidP="006D717A">
      <w:pPr>
        <w:pStyle w:val="a3"/>
        <w:spacing w:line="276" w:lineRule="auto"/>
        <w:ind w:left="-340"/>
        <w:jc w:val="both"/>
        <w:rPr>
          <w:rFonts w:ascii="Times New Roman" w:hAnsi="Times New Roman" w:cs="Times New Roman"/>
          <w:sz w:val="28"/>
          <w:szCs w:val="28"/>
          <w:lang w:val="ru-RU"/>
        </w:rPr>
      </w:pPr>
    </w:p>
    <w:p w:rsidR="006A1D8A" w:rsidRPr="006A1D8A" w:rsidRDefault="006A1D8A" w:rsidP="006A1D8A">
      <w:pPr>
        <w:pStyle w:val="a3"/>
        <w:spacing w:line="276" w:lineRule="auto"/>
        <w:ind w:left="-340"/>
        <w:jc w:val="center"/>
        <w:rPr>
          <w:rFonts w:ascii="Times New Roman" w:hAnsi="Times New Roman" w:cs="Times New Roman"/>
          <w:b/>
          <w:sz w:val="28"/>
          <w:szCs w:val="28"/>
          <w:lang w:val="ru-RU"/>
        </w:rPr>
      </w:pPr>
      <w:r w:rsidRPr="006A1D8A">
        <w:rPr>
          <w:rFonts w:ascii="Times New Roman" w:hAnsi="Times New Roman" w:cs="Times New Roman"/>
          <w:b/>
          <w:sz w:val="28"/>
          <w:szCs w:val="28"/>
          <w:lang w:val="ru-RU"/>
        </w:rPr>
        <w:lastRenderedPageBreak/>
        <w:t>Литература</w:t>
      </w:r>
    </w:p>
    <w:p w:rsidR="006A1D8A" w:rsidRDefault="006A1D8A" w:rsidP="006D717A">
      <w:pPr>
        <w:pStyle w:val="a3"/>
        <w:spacing w:line="276" w:lineRule="auto"/>
        <w:ind w:left="-340"/>
        <w:jc w:val="both"/>
        <w:rPr>
          <w:rFonts w:ascii="Times New Roman" w:hAnsi="Times New Roman" w:cs="Times New Roman"/>
          <w:sz w:val="28"/>
          <w:szCs w:val="28"/>
          <w:lang w:val="ru-RU"/>
        </w:rPr>
      </w:pPr>
    </w:p>
    <w:p w:rsidR="00DE4E80" w:rsidRDefault="00DE4E80" w:rsidP="006D717A">
      <w:pPr>
        <w:pStyle w:val="a3"/>
        <w:spacing w:line="276" w:lineRule="auto"/>
        <w:ind w:left="-340"/>
        <w:jc w:val="both"/>
        <w:rPr>
          <w:rFonts w:ascii="Segoe UI" w:eastAsia="Times New Roman" w:hAnsi="Segoe UI" w:cs="Segoe UI"/>
          <w:color w:val="373A3C"/>
          <w:sz w:val="23"/>
          <w:szCs w:val="23"/>
          <w:lang w:val="ru-RU" w:eastAsia="ru-RU"/>
        </w:rPr>
      </w:pPr>
    </w:p>
    <w:p w:rsidR="00DE4E80" w:rsidRPr="00DE4E80" w:rsidRDefault="00DE4E80" w:rsidP="00DE4E80">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1. </w:t>
      </w:r>
      <w:r w:rsidRPr="00DE4E80">
        <w:rPr>
          <w:rFonts w:ascii="Times New Roman" w:hAnsi="Times New Roman" w:cs="Times New Roman"/>
          <w:sz w:val="28"/>
          <w:szCs w:val="28"/>
        </w:rPr>
        <w:t>История России [Текст] : учеб. / А. С. Орлов [и др.]. – 3-е изд., перераб. и доп. – М. : Проспект, 2009.</w:t>
      </w:r>
    </w:p>
    <w:p w:rsidR="00DE4E80" w:rsidRPr="00DE4E80" w:rsidRDefault="00DE4E80" w:rsidP="00DE4E80">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2. </w:t>
      </w:r>
      <w:r w:rsidRPr="00DE4E80">
        <w:rPr>
          <w:rFonts w:ascii="Times New Roman" w:hAnsi="Times New Roman" w:cs="Times New Roman"/>
          <w:sz w:val="28"/>
          <w:szCs w:val="28"/>
        </w:rPr>
        <w:t>История России с древнейших времен до 1861 года / Под ред. Н.И.Павленко М., 2003.</w:t>
      </w:r>
    </w:p>
    <w:p w:rsidR="00DE4E80" w:rsidRPr="00DE4E80" w:rsidRDefault="00DE4E80" w:rsidP="00DE4E80">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3. </w:t>
      </w:r>
      <w:r w:rsidRPr="00DE4E80">
        <w:rPr>
          <w:rFonts w:ascii="Times New Roman" w:hAnsi="Times New Roman" w:cs="Times New Roman"/>
          <w:sz w:val="28"/>
          <w:szCs w:val="28"/>
        </w:rPr>
        <w:t>История России с древнейших времен до конца XVII века. Учебное пособие / Под ред. А.Н. Сахарова М., 1998.</w:t>
      </w:r>
    </w:p>
    <w:p w:rsidR="00DE4E80" w:rsidRPr="00DE4E80" w:rsidRDefault="00DE4E80" w:rsidP="00DE4E80">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4. </w:t>
      </w:r>
      <w:r w:rsidRPr="00DE4E80">
        <w:rPr>
          <w:rFonts w:ascii="Times New Roman" w:hAnsi="Times New Roman" w:cs="Times New Roman"/>
          <w:sz w:val="28"/>
          <w:szCs w:val="28"/>
        </w:rPr>
        <w:t>История Отечества. Курс лекций / Под ред. В.М. Борисова М., 2008.</w:t>
      </w:r>
    </w:p>
    <w:p w:rsidR="006A1D8A" w:rsidRPr="00DE4E80" w:rsidRDefault="00DE4E80" w:rsidP="00DE4E80">
      <w:pPr>
        <w:pStyle w:val="a3"/>
        <w:spacing w:line="276"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5. </w:t>
      </w:r>
      <w:r w:rsidRPr="00DE4E80">
        <w:rPr>
          <w:rFonts w:ascii="Times New Roman" w:hAnsi="Times New Roman" w:cs="Times New Roman"/>
          <w:sz w:val="28"/>
          <w:szCs w:val="28"/>
        </w:rPr>
        <w:t>Кузнецов, И. Н. Отечественная история [Электронный ресурс]: Учебник / И. Н. Кузнецов. – М.: ИНФРА-М, 2013.</w:t>
      </w:r>
    </w:p>
    <w:p w:rsidR="00DE4E80" w:rsidRPr="00DE4E80" w:rsidRDefault="00DE4E80" w:rsidP="00DE4E80">
      <w:pPr>
        <w:pStyle w:val="a3"/>
        <w:spacing w:line="276" w:lineRule="auto"/>
        <w:ind w:left="-340"/>
        <w:jc w:val="both"/>
        <w:rPr>
          <w:rFonts w:ascii="Times New Roman" w:hAnsi="Times New Roman" w:cs="Times New Roman"/>
          <w:sz w:val="28"/>
          <w:szCs w:val="28"/>
        </w:rPr>
      </w:pPr>
    </w:p>
    <w:p w:rsidR="006D717A" w:rsidRPr="00DE4E80" w:rsidRDefault="006D717A" w:rsidP="00DE4E80">
      <w:pPr>
        <w:pStyle w:val="a3"/>
        <w:spacing w:line="276" w:lineRule="auto"/>
        <w:ind w:left="-340"/>
        <w:jc w:val="both"/>
        <w:rPr>
          <w:rFonts w:ascii="Times New Roman" w:hAnsi="Times New Roman" w:cs="Times New Roman"/>
          <w:sz w:val="28"/>
          <w:szCs w:val="28"/>
        </w:rPr>
      </w:pPr>
    </w:p>
    <w:p w:rsidR="005053F4" w:rsidRPr="006D717A" w:rsidRDefault="005053F4" w:rsidP="006D717A">
      <w:pPr>
        <w:pStyle w:val="a3"/>
        <w:spacing w:line="276" w:lineRule="auto"/>
        <w:ind w:left="-340"/>
        <w:jc w:val="both"/>
        <w:rPr>
          <w:rFonts w:ascii="Times New Roman" w:hAnsi="Times New Roman" w:cs="Times New Roman"/>
          <w:sz w:val="28"/>
          <w:szCs w:val="28"/>
          <w:lang w:val="ru-RU"/>
        </w:rPr>
      </w:pPr>
    </w:p>
    <w:p w:rsidR="005053F4" w:rsidRPr="006D717A" w:rsidRDefault="005053F4" w:rsidP="006D717A">
      <w:pPr>
        <w:pStyle w:val="a3"/>
        <w:spacing w:line="276" w:lineRule="auto"/>
        <w:ind w:left="-340"/>
        <w:jc w:val="both"/>
        <w:rPr>
          <w:rFonts w:ascii="Times New Roman" w:hAnsi="Times New Roman" w:cs="Times New Roman"/>
          <w:sz w:val="28"/>
          <w:szCs w:val="28"/>
        </w:rPr>
      </w:pPr>
    </w:p>
    <w:p w:rsidR="006D717A" w:rsidRPr="006D717A" w:rsidRDefault="006D717A" w:rsidP="006D717A">
      <w:pPr>
        <w:pStyle w:val="a3"/>
        <w:spacing w:line="276" w:lineRule="auto"/>
        <w:ind w:left="-340"/>
        <w:jc w:val="both"/>
        <w:rPr>
          <w:rFonts w:ascii="Times New Roman" w:hAnsi="Times New Roman" w:cs="Times New Roman"/>
          <w:sz w:val="28"/>
          <w:szCs w:val="28"/>
          <w:lang w:val="ru-RU"/>
        </w:rPr>
      </w:pPr>
    </w:p>
    <w:p w:rsidR="006D717A" w:rsidRPr="006D717A" w:rsidRDefault="006D717A" w:rsidP="006D717A">
      <w:pPr>
        <w:pStyle w:val="a3"/>
        <w:spacing w:line="276" w:lineRule="auto"/>
        <w:ind w:left="-340"/>
        <w:jc w:val="both"/>
        <w:rPr>
          <w:rFonts w:ascii="Times New Roman" w:hAnsi="Times New Roman" w:cs="Times New Roman"/>
          <w:sz w:val="28"/>
          <w:szCs w:val="28"/>
          <w:lang w:val="ru-RU"/>
        </w:rPr>
      </w:pPr>
    </w:p>
    <w:p w:rsidR="006D717A" w:rsidRPr="006D717A" w:rsidRDefault="006D717A" w:rsidP="006D717A">
      <w:pPr>
        <w:pStyle w:val="a3"/>
        <w:spacing w:line="276" w:lineRule="auto"/>
        <w:ind w:left="-340"/>
        <w:jc w:val="both"/>
        <w:rPr>
          <w:rFonts w:ascii="Times New Roman" w:hAnsi="Times New Roman" w:cs="Times New Roman"/>
          <w:sz w:val="28"/>
          <w:szCs w:val="28"/>
          <w:lang w:val="ru-RU"/>
        </w:rPr>
      </w:pPr>
    </w:p>
    <w:p w:rsidR="006D717A" w:rsidRPr="006D717A" w:rsidRDefault="006D717A" w:rsidP="006D717A">
      <w:pPr>
        <w:pStyle w:val="a3"/>
        <w:spacing w:line="276" w:lineRule="auto"/>
        <w:ind w:left="-340"/>
        <w:jc w:val="both"/>
        <w:rPr>
          <w:rFonts w:ascii="Times New Roman" w:hAnsi="Times New Roman" w:cs="Times New Roman"/>
          <w:sz w:val="28"/>
          <w:szCs w:val="28"/>
          <w:lang w:val="ru-RU"/>
        </w:rPr>
      </w:pPr>
    </w:p>
    <w:p w:rsidR="006D717A" w:rsidRPr="006D717A" w:rsidRDefault="006D717A" w:rsidP="006D717A">
      <w:pPr>
        <w:pStyle w:val="a3"/>
        <w:spacing w:line="276" w:lineRule="auto"/>
        <w:ind w:left="-340"/>
        <w:jc w:val="both"/>
        <w:rPr>
          <w:rFonts w:ascii="Times New Roman" w:hAnsi="Times New Roman" w:cs="Times New Roman"/>
          <w:sz w:val="28"/>
          <w:szCs w:val="28"/>
          <w:lang w:val="ru-RU"/>
        </w:rPr>
      </w:pPr>
    </w:p>
    <w:p w:rsidR="006D717A" w:rsidRPr="006D717A" w:rsidRDefault="006D717A" w:rsidP="006D717A">
      <w:pPr>
        <w:pStyle w:val="a3"/>
        <w:spacing w:line="276" w:lineRule="auto"/>
        <w:ind w:left="-340"/>
        <w:jc w:val="both"/>
        <w:rPr>
          <w:rFonts w:ascii="Times New Roman" w:hAnsi="Times New Roman" w:cs="Times New Roman"/>
          <w:sz w:val="28"/>
          <w:szCs w:val="28"/>
          <w:lang w:val="ru-RU"/>
        </w:rPr>
      </w:pPr>
    </w:p>
    <w:p w:rsidR="006D717A" w:rsidRPr="006D717A" w:rsidRDefault="006D717A" w:rsidP="006D717A">
      <w:pPr>
        <w:pStyle w:val="a3"/>
        <w:spacing w:line="276" w:lineRule="auto"/>
        <w:ind w:left="-340"/>
        <w:jc w:val="both"/>
        <w:rPr>
          <w:rFonts w:ascii="Times New Roman" w:hAnsi="Times New Roman" w:cs="Times New Roman"/>
          <w:sz w:val="28"/>
          <w:szCs w:val="28"/>
          <w:lang w:val="ru-RU"/>
        </w:rPr>
      </w:pPr>
      <w:bookmarkStart w:id="0" w:name="_GoBack"/>
      <w:bookmarkEnd w:id="0"/>
    </w:p>
    <w:sectPr w:rsidR="006D717A" w:rsidRPr="006D717A">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631" w:rsidRDefault="00B86631" w:rsidP="002324AA">
      <w:pPr>
        <w:spacing w:after="0" w:line="240" w:lineRule="auto"/>
      </w:pPr>
      <w:r>
        <w:separator/>
      </w:r>
    </w:p>
  </w:endnote>
  <w:endnote w:type="continuationSeparator" w:id="0">
    <w:p w:rsidR="00B86631" w:rsidRDefault="00B86631" w:rsidP="0023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900021"/>
      <w:docPartObj>
        <w:docPartGallery w:val="Page Numbers (Bottom of Page)"/>
        <w:docPartUnique/>
      </w:docPartObj>
    </w:sdtPr>
    <w:sdtContent>
      <w:p w:rsidR="002324AA" w:rsidRDefault="002324AA">
        <w:pPr>
          <w:pStyle w:val="a7"/>
          <w:jc w:val="right"/>
        </w:pPr>
        <w:r>
          <w:fldChar w:fldCharType="begin"/>
        </w:r>
        <w:r>
          <w:instrText>PAGE   \* MERGEFORMAT</w:instrText>
        </w:r>
        <w:r>
          <w:fldChar w:fldCharType="separate"/>
        </w:r>
        <w:r w:rsidR="00DE4E80" w:rsidRPr="00DE4E80">
          <w:rPr>
            <w:noProof/>
            <w:lang w:val="ru-RU"/>
          </w:rPr>
          <w:t>36</w:t>
        </w:r>
        <w:r>
          <w:fldChar w:fldCharType="end"/>
        </w:r>
      </w:p>
    </w:sdtContent>
  </w:sdt>
  <w:p w:rsidR="002324AA" w:rsidRDefault="002324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631" w:rsidRDefault="00B86631" w:rsidP="002324AA">
      <w:pPr>
        <w:spacing w:after="0" w:line="240" w:lineRule="auto"/>
      </w:pPr>
      <w:r>
        <w:separator/>
      </w:r>
    </w:p>
  </w:footnote>
  <w:footnote w:type="continuationSeparator" w:id="0">
    <w:p w:rsidR="00B86631" w:rsidRDefault="00B86631" w:rsidP="00232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E4B"/>
    <w:multiLevelType w:val="multilevel"/>
    <w:tmpl w:val="AB9A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D6224"/>
    <w:multiLevelType w:val="multilevel"/>
    <w:tmpl w:val="C69C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20633"/>
    <w:multiLevelType w:val="multilevel"/>
    <w:tmpl w:val="C42C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63967"/>
    <w:multiLevelType w:val="multilevel"/>
    <w:tmpl w:val="C512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46A4D"/>
    <w:multiLevelType w:val="multilevel"/>
    <w:tmpl w:val="C69C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F821D7"/>
    <w:multiLevelType w:val="multilevel"/>
    <w:tmpl w:val="C69C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31478E"/>
    <w:multiLevelType w:val="multilevel"/>
    <w:tmpl w:val="C42C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251CF2"/>
    <w:multiLevelType w:val="multilevel"/>
    <w:tmpl w:val="4FE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45365B"/>
    <w:multiLevelType w:val="multilevel"/>
    <w:tmpl w:val="C69C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647796"/>
    <w:multiLevelType w:val="multilevel"/>
    <w:tmpl w:val="FC7A5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85639F"/>
    <w:multiLevelType w:val="multilevel"/>
    <w:tmpl w:val="1EB2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743BDD"/>
    <w:multiLevelType w:val="multilevel"/>
    <w:tmpl w:val="B326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A04D72"/>
    <w:multiLevelType w:val="multilevel"/>
    <w:tmpl w:val="C42C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9C0B69"/>
    <w:multiLevelType w:val="multilevel"/>
    <w:tmpl w:val="D7E2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45365"/>
    <w:multiLevelType w:val="multilevel"/>
    <w:tmpl w:val="C42C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11"/>
  </w:num>
  <w:num w:numId="4">
    <w:abstractNumId w:val="7"/>
  </w:num>
  <w:num w:numId="5">
    <w:abstractNumId w:val="9"/>
  </w:num>
  <w:num w:numId="6">
    <w:abstractNumId w:val="4"/>
  </w:num>
  <w:num w:numId="7">
    <w:abstractNumId w:val="8"/>
  </w:num>
  <w:num w:numId="8">
    <w:abstractNumId w:val="5"/>
  </w:num>
  <w:num w:numId="9">
    <w:abstractNumId w:val="1"/>
  </w:num>
  <w:num w:numId="10">
    <w:abstractNumId w:val="6"/>
  </w:num>
  <w:num w:numId="11">
    <w:abstractNumId w:val="3"/>
  </w:num>
  <w:num w:numId="12">
    <w:abstractNumId w:val="14"/>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97"/>
    <w:rsid w:val="0007677D"/>
    <w:rsid w:val="000B37FB"/>
    <w:rsid w:val="001178B4"/>
    <w:rsid w:val="00135222"/>
    <w:rsid w:val="00144E4B"/>
    <w:rsid w:val="0016376C"/>
    <w:rsid w:val="001917A4"/>
    <w:rsid w:val="001E00FB"/>
    <w:rsid w:val="001E7292"/>
    <w:rsid w:val="00203B88"/>
    <w:rsid w:val="002324AA"/>
    <w:rsid w:val="00232DD5"/>
    <w:rsid w:val="002362B5"/>
    <w:rsid w:val="002C2438"/>
    <w:rsid w:val="002F1739"/>
    <w:rsid w:val="00380A7F"/>
    <w:rsid w:val="00436097"/>
    <w:rsid w:val="004662B1"/>
    <w:rsid w:val="00495E51"/>
    <w:rsid w:val="005053F4"/>
    <w:rsid w:val="00557C71"/>
    <w:rsid w:val="00646A48"/>
    <w:rsid w:val="006808C8"/>
    <w:rsid w:val="00686D94"/>
    <w:rsid w:val="006A1D8A"/>
    <w:rsid w:val="006B1B37"/>
    <w:rsid w:val="006D717A"/>
    <w:rsid w:val="006E0810"/>
    <w:rsid w:val="006F1E6F"/>
    <w:rsid w:val="006F6079"/>
    <w:rsid w:val="00703E71"/>
    <w:rsid w:val="00730436"/>
    <w:rsid w:val="007C1A7B"/>
    <w:rsid w:val="007E2381"/>
    <w:rsid w:val="007F6D58"/>
    <w:rsid w:val="00815B61"/>
    <w:rsid w:val="0087531E"/>
    <w:rsid w:val="008D30E2"/>
    <w:rsid w:val="008F21D2"/>
    <w:rsid w:val="008F285B"/>
    <w:rsid w:val="00920BED"/>
    <w:rsid w:val="00983D23"/>
    <w:rsid w:val="00A246D7"/>
    <w:rsid w:val="00A64136"/>
    <w:rsid w:val="00AB1547"/>
    <w:rsid w:val="00AE527A"/>
    <w:rsid w:val="00AE7EB5"/>
    <w:rsid w:val="00B17801"/>
    <w:rsid w:val="00B86631"/>
    <w:rsid w:val="00BA6C4C"/>
    <w:rsid w:val="00BB77DD"/>
    <w:rsid w:val="00C60570"/>
    <w:rsid w:val="00CF3FF1"/>
    <w:rsid w:val="00D10F9A"/>
    <w:rsid w:val="00D61D14"/>
    <w:rsid w:val="00D66E35"/>
    <w:rsid w:val="00DA0633"/>
    <w:rsid w:val="00DE4E80"/>
    <w:rsid w:val="00E019E9"/>
    <w:rsid w:val="00E12A68"/>
    <w:rsid w:val="00E57273"/>
    <w:rsid w:val="00E9162E"/>
    <w:rsid w:val="00EC5E31"/>
    <w:rsid w:val="00F01F86"/>
    <w:rsid w:val="00F33E4D"/>
    <w:rsid w:val="00FA0B28"/>
    <w:rsid w:val="00FA5478"/>
    <w:rsid w:val="00FD1F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0F9A"/>
    <w:pPr>
      <w:spacing w:after="0" w:line="240" w:lineRule="auto"/>
    </w:pPr>
  </w:style>
  <w:style w:type="paragraph" w:styleId="a4">
    <w:name w:val="Normal (Web)"/>
    <w:basedOn w:val="a"/>
    <w:uiPriority w:val="99"/>
    <w:unhideWhenUsed/>
    <w:rsid w:val="00144E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2324A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324AA"/>
  </w:style>
  <w:style w:type="paragraph" w:styleId="a7">
    <w:name w:val="footer"/>
    <w:basedOn w:val="a"/>
    <w:link w:val="a8"/>
    <w:uiPriority w:val="99"/>
    <w:unhideWhenUsed/>
    <w:rsid w:val="002324A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324AA"/>
  </w:style>
  <w:style w:type="character" w:styleId="a9">
    <w:name w:val="Strong"/>
    <w:basedOn w:val="a0"/>
    <w:uiPriority w:val="22"/>
    <w:qFormat/>
    <w:rsid w:val="001917A4"/>
    <w:rPr>
      <w:b/>
      <w:bCs/>
    </w:rPr>
  </w:style>
  <w:style w:type="character" w:styleId="aa">
    <w:name w:val="Hyperlink"/>
    <w:basedOn w:val="a0"/>
    <w:uiPriority w:val="99"/>
    <w:semiHidden/>
    <w:unhideWhenUsed/>
    <w:rsid w:val="00983D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0F9A"/>
    <w:pPr>
      <w:spacing w:after="0" w:line="240" w:lineRule="auto"/>
    </w:pPr>
  </w:style>
  <w:style w:type="paragraph" w:styleId="a4">
    <w:name w:val="Normal (Web)"/>
    <w:basedOn w:val="a"/>
    <w:uiPriority w:val="99"/>
    <w:unhideWhenUsed/>
    <w:rsid w:val="00144E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2324A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324AA"/>
  </w:style>
  <w:style w:type="paragraph" w:styleId="a7">
    <w:name w:val="footer"/>
    <w:basedOn w:val="a"/>
    <w:link w:val="a8"/>
    <w:uiPriority w:val="99"/>
    <w:unhideWhenUsed/>
    <w:rsid w:val="002324A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324AA"/>
  </w:style>
  <w:style w:type="character" w:styleId="a9">
    <w:name w:val="Strong"/>
    <w:basedOn w:val="a0"/>
    <w:uiPriority w:val="22"/>
    <w:qFormat/>
    <w:rsid w:val="001917A4"/>
    <w:rPr>
      <w:b/>
      <w:bCs/>
    </w:rPr>
  </w:style>
  <w:style w:type="character" w:styleId="aa">
    <w:name w:val="Hyperlink"/>
    <w:basedOn w:val="a0"/>
    <w:uiPriority w:val="99"/>
    <w:semiHidden/>
    <w:unhideWhenUsed/>
    <w:rsid w:val="00983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46428">
      <w:bodyDiv w:val="1"/>
      <w:marLeft w:val="0"/>
      <w:marRight w:val="0"/>
      <w:marTop w:val="0"/>
      <w:marBottom w:val="0"/>
      <w:divBdr>
        <w:top w:val="none" w:sz="0" w:space="0" w:color="auto"/>
        <w:left w:val="none" w:sz="0" w:space="0" w:color="auto"/>
        <w:bottom w:val="none" w:sz="0" w:space="0" w:color="auto"/>
        <w:right w:val="none" w:sz="0" w:space="0" w:color="auto"/>
      </w:divBdr>
    </w:div>
    <w:div w:id="430322830">
      <w:bodyDiv w:val="1"/>
      <w:marLeft w:val="0"/>
      <w:marRight w:val="0"/>
      <w:marTop w:val="0"/>
      <w:marBottom w:val="0"/>
      <w:divBdr>
        <w:top w:val="none" w:sz="0" w:space="0" w:color="auto"/>
        <w:left w:val="none" w:sz="0" w:space="0" w:color="auto"/>
        <w:bottom w:val="none" w:sz="0" w:space="0" w:color="auto"/>
        <w:right w:val="none" w:sz="0" w:space="0" w:color="auto"/>
      </w:divBdr>
    </w:div>
    <w:div w:id="606043326">
      <w:bodyDiv w:val="1"/>
      <w:marLeft w:val="0"/>
      <w:marRight w:val="0"/>
      <w:marTop w:val="0"/>
      <w:marBottom w:val="0"/>
      <w:divBdr>
        <w:top w:val="none" w:sz="0" w:space="0" w:color="auto"/>
        <w:left w:val="none" w:sz="0" w:space="0" w:color="auto"/>
        <w:bottom w:val="none" w:sz="0" w:space="0" w:color="auto"/>
        <w:right w:val="none" w:sz="0" w:space="0" w:color="auto"/>
      </w:divBdr>
    </w:div>
    <w:div w:id="643124153">
      <w:bodyDiv w:val="1"/>
      <w:marLeft w:val="0"/>
      <w:marRight w:val="0"/>
      <w:marTop w:val="0"/>
      <w:marBottom w:val="0"/>
      <w:divBdr>
        <w:top w:val="none" w:sz="0" w:space="0" w:color="auto"/>
        <w:left w:val="none" w:sz="0" w:space="0" w:color="auto"/>
        <w:bottom w:val="none" w:sz="0" w:space="0" w:color="auto"/>
        <w:right w:val="none" w:sz="0" w:space="0" w:color="auto"/>
      </w:divBdr>
      <w:divsChild>
        <w:div w:id="1817212057">
          <w:marLeft w:val="0"/>
          <w:marRight w:val="0"/>
          <w:marTop w:val="0"/>
          <w:marBottom w:val="0"/>
          <w:divBdr>
            <w:top w:val="none" w:sz="0" w:space="0" w:color="auto"/>
            <w:left w:val="none" w:sz="0" w:space="0" w:color="auto"/>
            <w:bottom w:val="none" w:sz="0" w:space="0" w:color="auto"/>
            <w:right w:val="none" w:sz="0" w:space="0" w:color="auto"/>
          </w:divBdr>
        </w:div>
      </w:divsChild>
    </w:div>
    <w:div w:id="1305428124">
      <w:bodyDiv w:val="1"/>
      <w:marLeft w:val="0"/>
      <w:marRight w:val="0"/>
      <w:marTop w:val="0"/>
      <w:marBottom w:val="0"/>
      <w:divBdr>
        <w:top w:val="none" w:sz="0" w:space="0" w:color="auto"/>
        <w:left w:val="none" w:sz="0" w:space="0" w:color="auto"/>
        <w:bottom w:val="none" w:sz="0" w:space="0" w:color="auto"/>
        <w:right w:val="none" w:sz="0" w:space="0" w:color="auto"/>
      </w:divBdr>
    </w:div>
    <w:div w:id="1317799872">
      <w:bodyDiv w:val="1"/>
      <w:marLeft w:val="0"/>
      <w:marRight w:val="0"/>
      <w:marTop w:val="0"/>
      <w:marBottom w:val="0"/>
      <w:divBdr>
        <w:top w:val="none" w:sz="0" w:space="0" w:color="auto"/>
        <w:left w:val="none" w:sz="0" w:space="0" w:color="auto"/>
        <w:bottom w:val="none" w:sz="0" w:space="0" w:color="auto"/>
        <w:right w:val="none" w:sz="0" w:space="0" w:color="auto"/>
      </w:divBdr>
    </w:div>
    <w:div w:id="1429809906">
      <w:bodyDiv w:val="1"/>
      <w:marLeft w:val="0"/>
      <w:marRight w:val="0"/>
      <w:marTop w:val="0"/>
      <w:marBottom w:val="0"/>
      <w:divBdr>
        <w:top w:val="none" w:sz="0" w:space="0" w:color="auto"/>
        <w:left w:val="none" w:sz="0" w:space="0" w:color="auto"/>
        <w:bottom w:val="none" w:sz="0" w:space="0" w:color="auto"/>
        <w:right w:val="none" w:sz="0" w:space="0" w:color="auto"/>
      </w:divBdr>
      <w:divsChild>
        <w:div w:id="1402101542">
          <w:marLeft w:val="0"/>
          <w:marRight w:val="0"/>
          <w:marTop w:val="0"/>
          <w:marBottom w:val="0"/>
          <w:divBdr>
            <w:top w:val="none" w:sz="0" w:space="0" w:color="auto"/>
            <w:left w:val="none" w:sz="0" w:space="0" w:color="auto"/>
            <w:bottom w:val="none" w:sz="0" w:space="0" w:color="auto"/>
            <w:right w:val="none" w:sz="0" w:space="0" w:color="auto"/>
          </w:divBdr>
          <w:divsChild>
            <w:div w:id="10690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29924">
      <w:bodyDiv w:val="1"/>
      <w:marLeft w:val="0"/>
      <w:marRight w:val="0"/>
      <w:marTop w:val="0"/>
      <w:marBottom w:val="0"/>
      <w:divBdr>
        <w:top w:val="none" w:sz="0" w:space="0" w:color="auto"/>
        <w:left w:val="none" w:sz="0" w:space="0" w:color="auto"/>
        <w:bottom w:val="none" w:sz="0" w:space="0" w:color="auto"/>
        <w:right w:val="none" w:sz="0" w:space="0" w:color="auto"/>
      </w:divBdr>
    </w:div>
    <w:div w:id="1620574270">
      <w:bodyDiv w:val="1"/>
      <w:marLeft w:val="0"/>
      <w:marRight w:val="0"/>
      <w:marTop w:val="0"/>
      <w:marBottom w:val="0"/>
      <w:divBdr>
        <w:top w:val="none" w:sz="0" w:space="0" w:color="auto"/>
        <w:left w:val="none" w:sz="0" w:space="0" w:color="auto"/>
        <w:bottom w:val="none" w:sz="0" w:space="0" w:color="auto"/>
        <w:right w:val="none" w:sz="0" w:space="0" w:color="auto"/>
      </w:divBdr>
    </w:div>
    <w:div w:id="1677070090">
      <w:bodyDiv w:val="1"/>
      <w:marLeft w:val="0"/>
      <w:marRight w:val="0"/>
      <w:marTop w:val="0"/>
      <w:marBottom w:val="0"/>
      <w:divBdr>
        <w:top w:val="none" w:sz="0" w:space="0" w:color="auto"/>
        <w:left w:val="none" w:sz="0" w:space="0" w:color="auto"/>
        <w:bottom w:val="none" w:sz="0" w:space="0" w:color="auto"/>
        <w:right w:val="none" w:sz="0" w:space="0" w:color="auto"/>
      </w:divBdr>
    </w:div>
    <w:div w:id="1694726498">
      <w:bodyDiv w:val="1"/>
      <w:marLeft w:val="0"/>
      <w:marRight w:val="0"/>
      <w:marTop w:val="0"/>
      <w:marBottom w:val="0"/>
      <w:divBdr>
        <w:top w:val="none" w:sz="0" w:space="0" w:color="auto"/>
        <w:left w:val="none" w:sz="0" w:space="0" w:color="auto"/>
        <w:bottom w:val="none" w:sz="0" w:space="0" w:color="auto"/>
        <w:right w:val="none" w:sz="0" w:space="0" w:color="auto"/>
      </w:divBdr>
    </w:div>
    <w:div w:id="1799256530">
      <w:bodyDiv w:val="1"/>
      <w:marLeft w:val="0"/>
      <w:marRight w:val="0"/>
      <w:marTop w:val="0"/>
      <w:marBottom w:val="0"/>
      <w:divBdr>
        <w:top w:val="none" w:sz="0" w:space="0" w:color="auto"/>
        <w:left w:val="none" w:sz="0" w:space="0" w:color="auto"/>
        <w:bottom w:val="none" w:sz="0" w:space="0" w:color="auto"/>
        <w:right w:val="none" w:sz="0" w:space="0" w:color="auto"/>
      </w:divBdr>
    </w:div>
    <w:div w:id="1844318609">
      <w:bodyDiv w:val="1"/>
      <w:marLeft w:val="0"/>
      <w:marRight w:val="0"/>
      <w:marTop w:val="0"/>
      <w:marBottom w:val="0"/>
      <w:divBdr>
        <w:top w:val="none" w:sz="0" w:space="0" w:color="auto"/>
        <w:left w:val="none" w:sz="0" w:space="0" w:color="auto"/>
        <w:bottom w:val="none" w:sz="0" w:space="0" w:color="auto"/>
        <w:right w:val="none" w:sz="0" w:space="0" w:color="auto"/>
      </w:divBdr>
    </w:div>
    <w:div w:id="1868181982">
      <w:bodyDiv w:val="1"/>
      <w:marLeft w:val="0"/>
      <w:marRight w:val="0"/>
      <w:marTop w:val="0"/>
      <w:marBottom w:val="0"/>
      <w:divBdr>
        <w:top w:val="none" w:sz="0" w:space="0" w:color="auto"/>
        <w:left w:val="none" w:sz="0" w:space="0" w:color="auto"/>
        <w:bottom w:val="none" w:sz="0" w:space="0" w:color="auto"/>
        <w:right w:val="none" w:sz="0" w:space="0" w:color="auto"/>
      </w:divBdr>
    </w:div>
    <w:div w:id="20190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kratko.com/kratkaya-biografiya-leonida-ilicha-brezhnev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36</Pages>
  <Words>53824</Words>
  <Characters>30680</Characters>
  <Application>Microsoft Office Word</Application>
  <DocSecurity>0</DocSecurity>
  <Lines>255</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464</cp:revision>
  <dcterms:created xsi:type="dcterms:W3CDTF">2020-02-12T18:10:00Z</dcterms:created>
  <dcterms:modified xsi:type="dcterms:W3CDTF">2020-02-12T20:56:00Z</dcterms:modified>
</cp:coreProperties>
</file>